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5632" w14:textId="77777777" w:rsidR="00E90ADC" w:rsidRPr="00E072F4" w:rsidRDefault="00E90ADC" w:rsidP="00E90ADC">
      <w:pPr>
        <w:rPr>
          <w:rFonts w:asciiTheme="minorHAnsi" w:hAnsiTheme="minorHAnsi"/>
          <w:szCs w:val="22"/>
        </w:rPr>
      </w:pPr>
      <w:bookmarkStart w:id="0" w:name="DocsID"/>
      <w:bookmarkEnd w:id="0"/>
      <w:r>
        <w:rPr>
          <w:rFonts w:asciiTheme="minorHAnsi" w:hAnsiTheme="minorHAnsi"/>
          <w:b/>
          <w:szCs w:val="22"/>
        </w:rPr>
        <w:t>Key items summary</w:t>
      </w:r>
      <w:r w:rsidRPr="00E90ADC">
        <w:rPr>
          <w:rFonts w:asciiTheme="minorHAnsi" w:hAnsiTheme="minorHAnsi"/>
          <w:b/>
          <w:szCs w:val="22"/>
        </w:rPr>
        <w:t xml:space="preserve"> (United States)</w:t>
      </w:r>
    </w:p>
    <w:p w14:paraId="5374624D" w14:textId="1838B748" w:rsidR="00E7297D" w:rsidRDefault="00662E33" w:rsidP="00662E33">
      <w:pPr>
        <w:rPr>
          <w:rFonts w:asciiTheme="minorHAnsi" w:hAnsiTheme="minorHAnsi"/>
          <w:szCs w:val="22"/>
        </w:rPr>
      </w:pPr>
      <w:r w:rsidRPr="00D61BCE">
        <w:rPr>
          <w:rFonts w:asciiTheme="minorHAnsi" w:hAnsiTheme="minorHAnsi" w:cs="Arial"/>
          <w:szCs w:val="22"/>
          <w:u w:val="single"/>
        </w:rPr>
        <w:t xml:space="preserve">By accessing and using </w:t>
      </w:r>
      <w:r w:rsidR="00E7297D">
        <w:rPr>
          <w:rFonts w:asciiTheme="minorHAnsi" w:hAnsiTheme="minorHAnsi" w:cs="Arial"/>
          <w:szCs w:val="22"/>
          <w:u w:val="single"/>
        </w:rPr>
        <w:t>this webs</w:t>
      </w:r>
      <w:r w:rsidRPr="00D61BCE">
        <w:rPr>
          <w:rFonts w:asciiTheme="minorHAnsi" w:hAnsiTheme="minorHAnsi" w:cs="Arial"/>
          <w:szCs w:val="22"/>
          <w:u w:val="single"/>
        </w:rPr>
        <w:t>ite</w:t>
      </w:r>
      <w:r w:rsidR="00E7297D">
        <w:rPr>
          <w:rFonts w:asciiTheme="minorHAnsi" w:hAnsiTheme="minorHAnsi" w:cs="Arial"/>
          <w:szCs w:val="22"/>
          <w:u w:val="single"/>
        </w:rPr>
        <w:t xml:space="preserve"> </w:t>
      </w:r>
      <w:hyperlink r:id="rId8" w:history="1">
        <w:r w:rsidR="002602E1" w:rsidRPr="0060185D">
          <w:rPr>
            <w:rStyle w:val="Hyperlink"/>
            <w:rFonts w:asciiTheme="minorHAnsi" w:hAnsiTheme="minorHAnsi" w:cs="Arial"/>
            <w:szCs w:val="22"/>
          </w:rPr>
          <w:t>www.bestwaytoplay.org</w:t>
        </w:r>
      </w:hyperlink>
      <w:r w:rsidR="002602E1">
        <w:rPr>
          <w:rFonts w:asciiTheme="minorHAnsi" w:hAnsiTheme="minorHAnsi" w:cs="Arial"/>
          <w:szCs w:val="22"/>
          <w:u w:val="single"/>
        </w:rPr>
        <w:t xml:space="preserve"> </w:t>
      </w:r>
      <w:r w:rsidR="00E7297D">
        <w:rPr>
          <w:rFonts w:asciiTheme="minorHAnsi" w:hAnsiTheme="minorHAnsi" w:cs="Arial"/>
          <w:szCs w:val="22"/>
          <w:u w:val="single"/>
        </w:rPr>
        <w:t xml:space="preserve">(“Site”) and </w:t>
      </w:r>
      <w:r w:rsidRPr="00D61BCE">
        <w:rPr>
          <w:rFonts w:asciiTheme="minorHAnsi" w:hAnsiTheme="minorHAnsi" w:cs="Arial"/>
          <w:szCs w:val="22"/>
          <w:u w:val="single"/>
        </w:rPr>
        <w:t xml:space="preserve">clicking the “I agree” checkbox you accept and agree to </w:t>
      </w:r>
      <w:r>
        <w:rPr>
          <w:rFonts w:asciiTheme="minorHAnsi" w:hAnsiTheme="minorHAnsi" w:cs="Arial"/>
          <w:szCs w:val="22"/>
          <w:u w:val="single"/>
        </w:rPr>
        <w:t xml:space="preserve">terms and conditions </w:t>
      </w:r>
      <w:r w:rsidR="00E7297D">
        <w:rPr>
          <w:rFonts w:asciiTheme="minorHAnsi" w:hAnsiTheme="minorHAnsi" w:cs="Arial"/>
          <w:szCs w:val="22"/>
          <w:u w:val="single"/>
        </w:rPr>
        <w:t xml:space="preserve">set by PRO </w:t>
      </w:r>
      <w:r>
        <w:rPr>
          <w:rFonts w:asciiTheme="minorHAnsi" w:hAnsiTheme="minorHAnsi"/>
          <w:szCs w:val="22"/>
          <w:u w:val="single"/>
        </w:rPr>
        <w:t xml:space="preserve">and </w:t>
      </w:r>
      <w:r w:rsidRPr="00E90ADC">
        <w:rPr>
          <w:rFonts w:asciiTheme="minorHAnsi" w:hAnsiTheme="minorHAnsi"/>
          <w:szCs w:val="22"/>
          <w:u w:val="single"/>
        </w:rPr>
        <w:t xml:space="preserve">confirm that you are at least of the required age of majority in the jurisdiction where you reside or if not, that your legal guardian is accepting these </w:t>
      </w:r>
      <w:r>
        <w:rPr>
          <w:rFonts w:asciiTheme="minorHAnsi" w:hAnsiTheme="minorHAnsi"/>
          <w:szCs w:val="22"/>
          <w:u w:val="single"/>
        </w:rPr>
        <w:t>t</w:t>
      </w:r>
      <w:r w:rsidRPr="00E90ADC">
        <w:rPr>
          <w:rFonts w:asciiTheme="minorHAnsi" w:hAnsiTheme="minorHAnsi"/>
          <w:szCs w:val="22"/>
          <w:u w:val="single"/>
        </w:rPr>
        <w:t>erms on your behalf.</w:t>
      </w:r>
      <w:r>
        <w:rPr>
          <w:rFonts w:asciiTheme="minorHAnsi" w:hAnsiTheme="minorHAnsi"/>
          <w:szCs w:val="22"/>
        </w:rPr>
        <w:t xml:space="preserve"> </w:t>
      </w:r>
    </w:p>
    <w:p w14:paraId="32EC0F45" w14:textId="77777777" w:rsidR="00662E33" w:rsidRDefault="00662E33" w:rsidP="00662E33">
      <w:pPr>
        <w:rPr>
          <w:rFonts w:asciiTheme="minorHAnsi" w:hAnsiTheme="minorHAnsi"/>
          <w:szCs w:val="22"/>
        </w:rPr>
      </w:pPr>
      <w:r>
        <w:rPr>
          <w:rFonts w:asciiTheme="minorHAnsi" w:hAnsiTheme="minorHAnsi"/>
          <w:szCs w:val="22"/>
        </w:rPr>
        <w:t xml:space="preserve">The complete terms and conditions are available through this </w:t>
      </w:r>
      <w:r w:rsidR="00CF0487">
        <w:rPr>
          <w:rFonts w:asciiTheme="minorHAnsi" w:hAnsiTheme="minorHAnsi"/>
          <w:szCs w:val="22"/>
        </w:rPr>
        <w:t>Site</w:t>
      </w:r>
      <w:r w:rsidR="00C60BDA">
        <w:rPr>
          <w:rFonts w:asciiTheme="minorHAnsi" w:hAnsiTheme="minorHAnsi"/>
          <w:szCs w:val="22"/>
        </w:rPr>
        <w:t xml:space="preserve">, which we </w:t>
      </w:r>
      <w:r w:rsidR="009B7136">
        <w:rPr>
          <w:rFonts w:asciiTheme="minorHAnsi" w:hAnsiTheme="minorHAnsi"/>
          <w:szCs w:val="22"/>
        </w:rPr>
        <w:t xml:space="preserve">may revise from time to time. </w:t>
      </w:r>
      <w:r w:rsidR="00760150">
        <w:rPr>
          <w:rFonts w:asciiTheme="minorHAnsi" w:hAnsiTheme="minorHAnsi"/>
          <w:szCs w:val="22"/>
        </w:rPr>
        <w:t>We note the following from the terms, to which you are bound.</w:t>
      </w:r>
    </w:p>
    <w:p w14:paraId="2512A81A" w14:textId="77777777" w:rsidR="00662E33" w:rsidRPr="00EE4AF8" w:rsidRDefault="00662E33" w:rsidP="00662E33">
      <w:pPr>
        <w:pStyle w:val="GRGenL1"/>
        <w:numPr>
          <w:ilvl w:val="0"/>
          <w:numId w:val="0"/>
        </w:numPr>
        <w:rPr>
          <w:rFonts w:asciiTheme="minorHAnsi" w:hAnsiTheme="minorHAnsi"/>
          <w:b w:val="0"/>
          <w:szCs w:val="22"/>
        </w:rPr>
      </w:pPr>
      <w:r w:rsidRPr="00EE4AF8">
        <w:rPr>
          <w:rFonts w:asciiTheme="minorHAnsi" w:hAnsiTheme="minorHAnsi"/>
          <w:b w:val="0"/>
          <w:szCs w:val="22"/>
        </w:rPr>
        <w:t xml:space="preserve">The Site and </w:t>
      </w:r>
      <w:r w:rsidR="00E7297D">
        <w:rPr>
          <w:rFonts w:asciiTheme="minorHAnsi" w:hAnsiTheme="minorHAnsi"/>
          <w:b w:val="0"/>
          <w:szCs w:val="22"/>
        </w:rPr>
        <w:t>PRO’s p</w:t>
      </w:r>
      <w:r>
        <w:rPr>
          <w:rFonts w:asciiTheme="minorHAnsi" w:hAnsiTheme="minorHAnsi"/>
          <w:b w:val="0"/>
          <w:szCs w:val="22"/>
        </w:rPr>
        <w:t xml:space="preserve">rograms provide </w:t>
      </w:r>
      <w:r w:rsidRPr="00EE4AF8">
        <w:rPr>
          <w:rFonts w:asciiTheme="minorHAnsi" w:hAnsiTheme="minorHAnsi"/>
          <w:b w:val="0"/>
          <w:szCs w:val="22"/>
        </w:rPr>
        <w:t>information, training, manuals, courses, assessment tools, policy guidelines, procedure guidelines, writings, articles, newsletters, blogs, social media postings, photographs, video material, audio material, images, graphics, trademarks, service marks, logos, media kits, and other works (“</w:t>
      </w:r>
      <w:r w:rsidRPr="00EE4AF8">
        <w:rPr>
          <w:rFonts w:asciiTheme="minorHAnsi" w:hAnsiTheme="minorHAnsi"/>
          <w:szCs w:val="22"/>
        </w:rPr>
        <w:t>Content</w:t>
      </w:r>
      <w:r w:rsidRPr="00EE4AF8">
        <w:rPr>
          <w:rFonts w:asciiTheme="minorHAnsi" w:hAnsiTheme="minorHAnsi"/>
          <w:b w:val="0"/>
          <w:szCs w:val="22"/>
        </w:rPr>
        <w:t xml:space="preserve">”). </w:t>
      </w:r>
    </w:p>
    <w:p w14:paraId="57C7C5B6" w14:textId="77777777" w:rsidR="00662E33" w:rsidRPr="00E072F4" w:rsidRDefault="00662E33" w:rsidP="00662E33">
      <w:pPr>
        <w:pStyle w:val="GRGenL2"/>
        <w:numPr>
          <w:ilvl w:val="0"/>
          <w:numId w:val="0"/>
        </w:numPr>
        <w:rPr>
          <w:rFonts w:asciiTheme="minorHAnsi" w:hAnsiTheme="minorHAnsi"/>
          <w:szCs w:val="22"/>
        </w:rPr>
      </w:pPr>
      <w:r w:rsidRPr="00E072F4">
        <w:rPr>
          <w:rFonts w:asciiTheme="minorHAnsi" w:hAnsiTheme="minorHAnsi"/>
          <w:szCs w:val="22"/>
        </w:rPr>
        <w:t>You may access and use the Site</w:t>
      </w:r>
      <w:r>
        <w:rPr>
          <w:rFonts w:asciiTheme="minorHAnsi" w:hAnsiTheme="minorHAnsi"/>
          <w:szCs w:val="22"/>
        </w:rPr>
        <w:t xml:space="preserve">, Content, and </w:t>
      </w:r>
      <w:r w:rsidR="00E7297D">
        <w:rPr>
          <w:rFonts w:asciiTheme="minorHAnsi" w:hAnsiTheme="minorHAnsi"/>
          <w:szCs w:val="22"/>
        </w:rPr>
        <w:t xml:space="preserve">PRO’s </w:t>
      </w:r>
      <w:r>
        <w:rPr>
          <w:rFonts w:asciiTheme="minorHAnsi" w:hAnsiTheme="minorHAnsi"/>
          <w:szCs w:val="22"/>
        </w:rPr>
        <w:t>Programs (“</w:t>
      </w:r>
      <w:r w:rsidRPr="00EE4AF8">
        <w:rPr>
          <w:rFonts w:asciiTheme="minorHAnsi" w:hAnsiTheme="minorHAnsi"/>
          <w:b/>
          <w:szCs w:val="22"/>
        </w:rPr>
        <w:t>Our Sites and Content</w:t>
      </w:r>
      <w:r>
        <w:rPr>
          <w:rFonts w:asciiTheme="minorHAnsi" w:hAnsiTheme="minorHAnsi"/>
          <w:szCs w:val="22"/>
        </w:rPr>
        <w:t>”)</w:t>
      </w:r>
      <w:r w:rsidRPr="00E072F4">
        <w:rPr>
          <w:rFonts w:asciiTheme="minorHAnsi" w:hAnsiTheme="minorHAnsi"/>
          <w:szCs w:val="22"/>
        </w:rPr>
        <w:t xml:space="preserve"> solely for </w:t>
      </w:r>
      <w:r w:rsidRPr="00EB054F">
        <w:rPr>
          <w:rFonts w:asciiTheme="minorHAnsi" w:hAnsiTheme="minorHAnsi"/>
          <w:szCs w:val="22"/>
        </w:rPr>
        <w:t>non-commercial</w:t>
      </w:r>
      <w:r w:rsidRPr="00E072F4">
        <w:rPr>
          <w:rFonts w:asciiTheme="minorHAnsi" w:hAnsiTheme="minorHAnsi"/>
          <w:szCs w:val="22"/>
        </w:rPr>
        <w:t xml:space="preserve"> purposes in accordance </w:t>
      </w:r>
      <w:r w:rsidR="00C60BDA">
        <w:rPr>
          <w:rFonts w:asciiTheme="minorHAnsi" w:hAnsiTheme="minorHAnsi"/>
          <w:szCs w:val="22"/>
        </w:rPr>
        <w:t xml:space="preserve">our </w:t>
      </w:r>
      <w:r w:rsidR="00E7297D">
        <w:rPr>
          <w:rFonts w:asciiTheme="minorHAnsi" w:hAnsiTheme="minorHAnsi"/>
          <w:szCs w:val="22"/>
        </w:rPr>
        <w:t>t</w:t>
      </w:r>
      <w:r w:rsidRPr="00E072F4">
        <w:rPr>
          <w:rFonts w:asciiTheme="minorHAnsi" w:hAnsiTheme="minorHAnsi"/>
          <w:szCs w:val="22"/>
        </w:rPr>
        <w:t>erms.</w:t>
      </w:r>
      <w:r w:rsidR="00760150">
        <w:rPr>
          <w:rFonts w:asciiTheme="minorHAnsi" w:hAnsiTheme="minorHAnsi"/>
          <w:szCs w:val="22"/>
        </w:rPr>
        <w:t xml:space="preserve"> </w:t>
      </w:r>
      <w:r w:rsidRPr="00E072F4">
        <w:rPr>
          <w:rFonts w:asciiTheme="minorHAnsi" w:hAnsiTheme="minorHAnsi"/>
          <w:szCs w:val="22"/>
        </w:rPr>
        <w:t xml:space="preserve">You may not alter or modify </w:t>
      </w:r>
      <w:r>
        <w:rPr>
          <w:rFonts w:asciiTheme="minorHAnsi" w:hAnsiTheme="minorHAnsi"/>
          <w:szCs w:val="22"/>
        </w:rPr>
        <w:t xml:space="preserve">Our Sites </w:t>
      </w:r>
      <w:r w:rsidRPr="00E072F4">
        <w:rPr>
          <w:rFonts w:asciiTheme="minorHAnsi" w:hAnsiTheme="minorHAnsi"/>
          <w:szCs w:val="22"/>
        </w:rPr>
        <w:t>and Content or reproduce, publish, display, publicly perform, transmit, distribute, sell, license</w:t>
      </w:r>
      <w:r>
        <w:rPr>
          <w:rFonts w:asciiTheme="minorHAnsi" w:hAnsiTheme="minorHAnsi"/>
          <w:szCs w:val="22"/>
        </w:rPr>
        <w:t>,</w:t>
      </w:r>
      <w:r w:rsidRPr="00E072F4">
        <w:rPr>
          <w:rFonts w:asciiTheme="minorHAnsi" w:hAnsiTheme="minorHAnsi"/>
          <w:szCs w:val="22"/>
        </w:rPr>
        <w:t xml:space="preserve"> or otherwise </w:t>
      </w:r>
      <w:r>
        <w:rPr>
          <w:rFonts w:asciiTheme="minorHAnsi" w:hAnsiTheme="minorHAnsi"/>
          <w:szCs w:val="22"/>
        </w:rPr>
        <w:t xml:space="preserve">commercialize Our Sites </w:t>
      </w:r>
      <w:r w:rsidRPr="00E072F4">
        <w:rPr>
          <w:rFonts w:asciiTheme="minorHAnsi" w:hAnsiTheme="minorHAnsi"/>
          <w:szCs w:val="22"/>
        </w:rPr>
        <w:t xml:space="preserve">and Content in any way for </w:t>
      </w:r>
      <w:r w:rsidRPr="00E072F4">
        <w:rPr>
          <w:rFonts w:asciiTheme="minorHAnsi" w:hAnsiTheme="minorHAnsi"/>
          <w:b/>
          <w:szCs w:val="22"/>
        </w:rPr>
        <w:t>commercial</w:t>
      </w:r>
      <w:r w:rsidRPr="00E072F4">
        <w:rPr>
          <w:rFonts w:asciiTheme="minorHAnsi" w:hAnsiTheme="minorHAnsi"/>
          <w:szCs w:val="22"/>
        </w:rPr>
        <w:t xml:space="preserve"> purpose</w:t>
      </w:r>
      <w:r>
        <w:rPr>
          <w:rFonts w:asciiTheme="minorHAnsi" w:hAnsiTheme="minorHAnsi"/>
          <w:szCs w:val="22"/>
        </w:rPr>
        <w:t>.</w:t>
      </w:r>
      <w:r w:rsidR="009B7136">
        <w:rPr>
          <w:rFonts w:asciiTheme="minorHAnsi" w:hAnsiTheme="minorHAnsi"/>
          <w:szCs w:val="22"/>
        </w:rPr>
        <w:t xml:space="preserve"> </w:t>
      </w:r>
      <w:r w:rsidR="009B7136" w:rsidRPr="00E072F4">
        <w:rPr>
          <w:rFonts w:asciiTheme="minorHAnsi" w:hAnsiTheme="minorHAnsi"/>
          <w:szCs w:val="22"/>
        </w:rPr>
        <w:t xml:space="preserve">You agree to access and use </w:t>
      </w:r>
      <w:r w:rsidR="009B7136">
        <w:rPr>
          <w:rFonts w:asciiTheme="minorHAnsi" w:hAnsiTheme="minorHAnsi"/>
          <w:szCs w:val="22"/>
        </w:rPr>
        <w:t xml:space="preserve">the Site </w:t>
      </w:r>
      <w:r w:rsidR="009B7136" w:rsidRPr="00E072F4">
        <w:rPr>
          <w:rFonts w:asciiTheme="minorHAnsi" w:hAnsiTheme="minorHAnsi"/>
          <w:szCs w:val="22"/>
        </w:rPr>
        <w:t>only for lawful purposes.</w:t>
      </w:r>
    </w:p>
    <w:p w14:paraId="25F8AFE9" w14:textId="77777777" w:rsidR="00662E33" w:rsidRDefault="00760150" w:rsidP="00662E33">
      <w:pPr>
        <w:pStyle w:val="GRGenL2"/>
        <w:numPr>
          <w:ilvl w:val="0"/>
          <w:numId w:val="0"/>
        </w:numPr>
        <w:rPr>
          <w:rFonts w:asciiTheme="minorHAnsi" w:hAnsiTheme="minorHAnsi"/>
          <w:szCs w:val="22"/>
        </w:rPr>
      </w:pPr>
      <w:r>
        <w:rPr>
          <w:rFonts w:asciiTheme="minorHAnsi" w:hAnsiTheme="minorHAnsi"/>
          <w:szCs w:val="22"/>
        </w:rPr>
        <w:t xml:space="preserve">Our Sites and Content </w:t>
      </w:r>
      <w:r w:rsidRPr="00E072F4">
        <w:rPr>
          <w:rFonts w:asciiTheme="minorHAnsi" w:hAnsiTheme="minorHAnsi"/>
          <w:szCs w:val="22"/>
        </w:rPr>
        <w:t>are protected by copyright, trademark</w:t>
      </w:r>
      <w:r>
        <w:rPr>
          <w:rFonts w:asciiTheme="minorHAnsi" w:hAnsiTheme="minorHAnsi"/>
          <w:szCs w:val="22"/>
        </w:rPr>
        <w:t>, personality,</w:t>
      </w:r>
      <w:r w:rsidRPr="00E072F4">
        <w:rPr>
          <w:rFonts w:asciiTheme="minorHAnsi" w:hAnsiTheme="minorHAnsi"/>
          <w:szCs w:val="22"/>
        </w:rPr>
        <w:t xml:space="preserve"> and other </w:t>
      </w:r>
      <w:r>
        <w:rPr>
          <w:rFonts w:asciiTheme="minorHAnsi" w:hAnsiTheme="minorHAnsi"/>
          <w:szCs w:val="22"/>
        </w:rPr>
        <w:t xml:space="preserve">rights and </w:t>
      </w:r>
      <w:r w:rsidRPr="00E072F4">
        <w:rPr>
          <w:rFonts w:asciiTheme="minorHAnsi" w:hAnsiTheme="minorHAnsi"/>
          <w:szCs w:val="22"/>
        </w:rPr>
        <w:t xml:space="preserve">laws, and belong to </w:t>
      </w:r>
      <w:r>
        <w:rPr>
          <w:rFonts w:asciiTheme="minorHAnsi" w:hAnsiTheme="minorHAnsi"/>
          <w:szCs w:val="22"/>
        </w:rPr>
        <w:t>us,</w:t>
      </w:r>
      <w:r w:rsidRPr="00E072F4">
        <w:rPr>
          <w:rFonts w:asciiTheme="minorHAnsi" w:hAnsiTheme="minorHAnsi"/>
          <w:szCs w:val="22"/>
        </w:rPr>
        <w:t xml:space="preserve"> our contributors</w:t>
      </w:r>
      <w:r>
        <w:rPr>
          <w:rFonts w:asciiTheme="minorHAnsi" w:hAnsiTheme="minorHAnsi"/>
          <w:szCs w:val="22"/>
        </w:rPr>
        <w:t>,</w:t>
      </w:r>
      <w:r w:rsidRPr="00E072F4">
        <w:rPr>
          <w:rFonts w:asciiTheme="minorHAnsi" w:hAnsiTheme="minorHAnsi"/>
          <w:szCs w:val="22"/>
        </w:rPr>
        <w:t xml:space="preserve"> or third parties. </w:t>
      </w:r>
      <w:r>
        <w:rPr>
          <w:rFonts w:asciiTheme="minorHAnsi" w:hAnsiTheme="minorHAnsi"/>
          <w:szCs w:val="22"/>
        </w:rPr>
        <w:t xml:space="preserve">All </w:t>
      </w:r>
      <w:r w:rsidR="00CF0487">
        <w:rPr>
          <w:rFonts w:asciiTheme="minorHAnsi" w:hAnsiTheme="minorHAnsi"/>
          <w:szCs w:val="22"/>
        </w:rPr>
        <w:t>i</w:t>
      </w:r>
      <w:r>
        <w:rPr>
          <w:rFonts w:asciiTheme="minorHAnsi" w:hAnsiTheme="minorHAnsi"/>
          <w:szCs w:val="22"/>
        </w:rPr>
        <w:t xml:space="preserve">ntellectual </w:t>
      </w:r>
      <w:r w:rsidR="00CF0487">
        <w:rPr>
          <w:rFonts w:asciiTheme="minorHAnsi" w:hAnsiTheme="minorHAnsi"/>
          <w:szCs w:val="22"/>
        </w:rPr>
        <w:t>p</w:t>
      </w:r>
      <w:r>
        <w:rPr>
          <w:rFonts w:asciiTheme="minorHAnsi" w:hAnsiTheme="minorHAnsi"/>
          <w:szCs w:val="22"/>
        </w:rPr>
        <w:t xml:space="preserve">roperty </w:t>
      </w:r>
      <w:r w:rsidR="00CF0487">
        <w:rPr>
          <w:rFonts w:asciiTheme="minorHAnsi" w:hAnsiTheme="minorHAnsi"/>
          <w:szCs w:val="22"/>
        </w:rPr>
        <w:t>r</w:t>
      </w:r>
      <w:r>
        <w:rPr>
          <w:rFonts w:asciiTheme="minorHAnsi" w:hAnsiTheme="minorHAnsi"/>
          <w:szCs w:val="22"/>
        </w:rPr>
        <w:t xml:space="preserve">ights in Our Sites and Content are retained and owned </w:t>
      </w:r>
      <w:r w:rsidRPr="00E072F4">
        <w:rPr>
          <w:rFonts w:asciiTheme="minorHAnsi" w:hAnsiTheme="minorHAnsi"/>
          <w:szCs w:val="22"/>
        </w:rPr>
        <w:t xml:space="preserve">by </w:t>
      </w:r>
      <w:r>
        <w:rPr>
          <w:rFonts w:asciiTheme="minorHAnsi" w:hAnsiTheme="minorHAnsi"/>
          <w:szCs w:val="22"/>
        </w:rPr>
        <w:t xml:space="preserve">us </w:t>
      </w:r>
      <w:r w:rsidRPr="00E072F4">
        <w:rPr>
          <w:rFonts w:asciiTheme="minorHAnsi" w:hAnsiTheme="minorHAnsi"/>
          <w:szCs w:val="22"/>
        </w:rPr>
        <w:t xml:space="preserve">or other </w:t>
      </w:r>
      <w:r>
        <w:rPr>
          <w:rFonts w:asciiTheme="minorHAnsi" w:hAnsiTheme="minorHAnsi"/>
          <w:szCs w:val="22"/>
        </w:rPr>
        <w:t xml:space="preserve">respective </w:t>
      </w:r>
      <w:r w:rsidRPr="00E072F4">
        <w:rPr>
          <w:rFonts w:asciiTheme="minorHAnsi" w:hAnsiTheme="minorHAnsi"/>
          <w:szCs w:val="22"/>
        </w:rPr>
        <w:t xml:space="preserve">owners. </w:t>
      </w:r>
      <w:r w:rsidR="00662E33" w:rsidRPr="00E072F4">
        <w:rPr>
          <w:rFonts w:asciiTheme="minorHAnsi" w:hAnsiTheme="minorHAnsi"/>
          <w:szCs w:val="22"/>
        </w:rPr>
        <w:t>No right, title</w:t>
      </w:r>
      <w:r w:rsidR="00662E33">
        <w:rPr>
          <w:rFonts w:asciiTheme="minorHAnsi" w:hAnsiTheme="minorHAnsi"/>
          <w:szCs w:val="22"/>
        </w:rPr>
        <w:t>,</w:t>
      </w:r>
      <w:r w:rsidR="00662E33" w:rsidRPr="00E072F4">
        <w:rPr>
          <w:rFonts w:asciiTheme="minorHAnsi" w:hAnsiTheme="minorHAnsi"/>
          <w:szCs w:val="22"/>
        </w:rPr>
        <w:t xml:space="preserve"> or interest in any </w:t>
      </w:r>
      <w:r w:rsidR="00662E33">
        <w:rPr>
          <w:rFonts w:asciiTheme="minorHAnsi" w:hAnsiTheme="minorHAnsi"/>
          <w:szCs w:val="22"/>
        </w:rPr>
        <w:t xml:space="preserve">of our Our Sites </w:t>
      </w:r>
      <w:r w:rsidR="00662E33" w:rsidRPr="00E072F4">
        <w:rPr>
          <w:rFonts w:asciiTheme="minorHAnsi" w:hAnsiTheme="minorHAnsi"/>
          <w:szCs w:val="22"/>
        </w:rPr>
        <w:t>and Content is transferred to you.</w:t>
      </w:r>
    </w:p>
    <w:p w14:paraId="50813A7C" w14:textId="77777777" w:rsidR="00CF0487" w:rsidRDefault="00CF0487" w:rsidP="00CF0487">
      <w:pPr>
        <w:pStyle w:val="GRGenL2"/>
        <w:numPr>
          <w:ilvl w:val="0"/>
          <w:numId w:val="0"/>
        </w:numPr>
        <w:rPr>
          <w:rFonts w:asciiTheme="minorHAnsi" w:hAnsiTheme="minorHAnsi"/>
          <w:szCs w:val="22"/>
        </w:rPr>
      </w:pPr>
      <w:r w:rsidRPr="00E072F4">
        <w:rPr>
          <w:rFonts w:asciiTheme="minorHAnsi" w:hAnsiTheme="minorHAnsi"/>
          <w:szCs w:val="22"/>
        </w:rPr>
        <w:t xml:space="preserve">Your use of </w:t>
      </w:r>
      <w:r>
        <w:rPr>
          <w:rFonts w:asciiTheme="minorHAnsi" w:hAnsiTheme="minorHAnsi"/>
          <w:szCs w:val="22"/>
        </w:rPr>
        <w:t xml:space="preserve">any of Our Sites </w:t>
      </w:r>
      <w:r w:rsidRPr="00E072F4">
        <w:rPr>
          <w:rFonts w:asciiTheme="minorHAnsi" w:hAnsiTheme="minorHAnsi"/>
          <w:szCs w:val="22"/>
        </w:rPr>
        <w:t>and Content</w:t>
      </w:r>
      <w:r>
        <w:rPr>
          <w:rFonts w:asciiTheme="minorHAnsi" w:hAnsiTheme="minorHAnsi"/>
          <w:szCs w:val="22"/>
        </w:rPr>
        <w:t xml:space="preserve"> </w:t>
      </w:r>
      <w:r w:rsidRPr="00E072F4">
        <w:rPr>
          <w:rFonts w:asciiTheme="minorHAnsi" w:hAnsiTheme="minorHAnsi"/>
          <w:szCs w:val="22"/>
        </w:rPr>
        <w:t>is at your own risk</w:t>
      </w:r>
      <w:r>
        <w:rPr>
          <w:rFonts w:asciiTheme="minorHAnsi" w:hAnsiTheme="minorHAnsi"/>
          <w:szCs w:val="22"/>
        </w:rPr>
        <w:t xml:space="preserve"> and you assume full responsibility for any use</w:t>
      </w:r>
      <w:r w:rsidRPr="00E072F4">
        <w:rPr>
          <w:rFonts w:asciiTheme="minorHAnsi" w:hAnsiTheme="minorHAnsi"/>
          <w:szCs w:val="22"/>
        </w:rPr>
        <w:t xml:space="preserve">. In no event will </w:t>
      </w:r>
      <w:r>
        <w:rPr>
          <w:rFonts w:asciiTheme="minorHAnsi" w:hAnsiTheme="minorHAnsi"/>
          <w:szCs w:val="22"/>
        </w:rPr>
        <w:t xml:space="preserve">we </w:t>
      </w:r>
      <w:r w:rsidRPr="00E072F4">
        <w:rPr>
          <w:rFonts w:asciiTheme="minorHAnsi" w:hAnsiTheme="minorHAnsi"/>
          <w:szCs w:val="22"/>
        </w:rPr>
        <w:t>be liable for any damages whatsoever, including any direct, indirect, incidental, consequential, special, or exemplary damages.</w:t>
      </w:r>
    </w:p>
    <w:p w14:paraId="08AD93C6" w14:textId="77777777" w:rsidR="00662E33" w:rsidRDefault="00662E33" w:rsidP="00662E33">
      <w:pPr>
        <w:pStyle w:val="GRGenL2"/>
        <w:numPr>
          <w:ilvl w:val="0"/>
          <w:numId w:val="0"/>
        </w:numPr>
        <w:rPr>
          <w:rFonts w:asciiTheme="minorHAnsi" w:hAnsiTheme="minorHAnsi"/>
          <w:szCs w:val="22"/>
        </w:rPr>
      </w:pPr>
      <w:r>
        <w:rPr>
          <w:rFonts w:asciiTheme="minorHAnsi" w:hAnsiTheme="minorHAnsi"/>
          <w:szCs w:val="22"/>
        </w:rPr>
        <w:t xml:space="preserve">Our Sites </w:t>
      </w:r>
      <w:r w:rsidRPr="00E072F4">
        <w:rPr>
          <w:rFonts w:asciiTheme="minorHAnsi" w:hAnsiTheme="minorHAnsi"/>
          <w:szCs w:val="22"/>
        </w:rPr>
        <w:t>and Content</w:t>
      </w:r>
      <w:r>
        <w:rPr>
          <w:rFonts w:asciiTheme="minorHAnsi" w:hAnsiTheme="minorHAnsi"/>
          <w:szCs w:val="22"/>
        </w:rPr>
        <w:t>, and their access,</w:t>
      </w:r>
      <w:r w:rsidRPr="00E072F4">
        <w:rPr>
          <w:rFonts w:asciiTheme="minorHAnsi" w:hAnsiTheme="minorHAnsi"/>
          <w:szCs w:val="22"/>
        </w:rPr>
        <w:t xml:space="preserve"> are provided on an “as is” and “as available” basis, without any representations, warranties or conditions of any kind, express or implied. </w:t>
      </w:r>
      <w:r>
        <w:rPr>
          <w:rFonts w:asciiTheme="minorHAnsi" w:hAnsiTheme="minorHAnsi"/>
          <w:szCs w:val="22"/>
        </w:rPr>
        <w:t>PRO</w:t>
      </w:r>
      <w:r w:rsidRPr="00E072F4">
        <w:rPr>
          <w:rFonts w:asciiTheme="minorHAnsi" w:hAnsiTheme="minorHAnsi"/>
          <w:szCs w:val="22"/>
        </w:rPr>
        <w:t xml:space="preserve"> expressly disclaims all implied warranties and conditions of any kind, including, but not limited to, implied warranties of merchantability, fitness for a particular purpose, and non-infringement, with regard to</w:t>
      </w:r>
      <w:r w:rsidRPr="00D4560A">
        <w:rPr>
          <w:rFonts w:asciiTheme="minorHAnsi" w:hAnsiTheme="minorHAnsi"/>
          <w:szCs w:val="22"/>
        </w:rPr>
        <w:t xml:space="preserve"> </w:t>
      </w:r>
      <w:r>
        <w:rPr>
          <w:rFonts w:asciiTheme="minorHAnsi" w:hAnsiTheme="minorHAnsi"/>
          <w:szCs w:val="22"/>
        </w:rPr>
        <w:t xml:space="preserve">Our Sites </w:t>
      </w:r>
      <w:r w:rsidRPr="00E072F4">
        <w:rPr>
          <w:rFonts w:asciiTheme="minorHAnsi" w:hAnsiTheme="minorHAnsi"/>
          <w:szCs w:val="22"/>
        </w:rPr>
        <w:t>and Content.</w:t>
      </w:r>
      <w:r w:rsidRPr="00CD313E">
        <w:rPr>
          <w:rFonts w:asciiTheme="minorHAnsi" w:hAnsiTheme="minorHAnsi"/>
          <w:color w:val="000000" w:themeColor="text1"/>
          <w:szCs w:val="22"/>
        </w:rPr>
        <w:t xml:space="preserve"> </w:t>
      </w:r>
    </w:p>
    <w:p w14:paraId="060AB58D" w14:textId="77777777" w:rsidR="00662E33" w:rsidRDefault="00662E33" w:rsidP="00662E33">
      <w:pPr>
        <w:pStyle w:val="GRGenL2"/>
        <w:numPr>
          <w:ilvl w:val="0"/>
          <w:numId w:val="0"/>
        </w:numPr>
        <w:rPr>
          <w:rFonts w:asciiTheme="minorHAnsi" w:hAnsiTheme="minorHAnsi"/>
          <w:szCs w:val="22"/>
        </w:rPr>
      </w:pPr>
      <w:r>
        <w:rPr>
          <w:rFonts w:asciiTheme="minorHAnsi" w:hAnsiTheme="minorHAnsi"/>
          <w:szCs w:val="22"/>
        </w:rPr>
        <w:t xml:space="preserve">Our Sites </w:t>
      </w:r>
      <w:r w:rsidRPr="00E072F4">
        <w:rPr>
          <w:rFonts w:asciiTheme="minorHAnsi" w:hAnsiTheme="minorHAnsi"/>
          <w:szCs w:val="22"/>
        </w:rPr>
        <w:t>and Content</w:t>
      </w:r>
      <w:r>
        <w:rPr>
          <w:rFonts w:asciiTheme="minorHAnsi" w:hAnsiTheme="minorHAnsi"/>
          <w:szCs w:val="22"/>
        </w:rPr>
        <w:t xml:space="preserve"> are </w:t>
      </w:r>
      <w:r w:rsidRPr="00457E05">
        <w:rPr>
          <w:rFonts w:asciiTheme="minorHAnsi" w:hAnsiTheme="minorHAnsi"/>
          <w:szCs w:val="22"/>
        </w:rPr>
        <w:t xml:space="preserve">provided for </w:t>
      </w:r>
      <w:r>
        <w:rPr>
          <w:rFonts w:asciiTheme="minorHAnsi" w:hAnsiTheme="minorHAnsi"/>
          <w:szCs w:val="22"/>
        </w:rPr>
        <w:t xml:space="preserve">training, </w:t>
      </w:r>
      <w:r w:rsidRPr="00457E05">
        <w:rPr>
          <w:rFonts w:asciiTheme="minorHAnsi" w:hAnsiTheme="minorHAnsi"/>
          <w:szCs w:val="22"/>
        </w:rPr>
        <w:t>educational</w:t>
      </w:r>
      <w:r>
        <w:rPr>
          <w:rFonts w:asciiTheme="minorHAnsi" w:hAnsiTheme="minorHAnsi"/>
          <w:szCs w:val="22"/>
        </w:rPr>
        <w:t>,</w:t>
      </w:r>
      <w:r w:rsidRPr="00457E05">
        <w:rPr>
          <w:rFonts w:asciiTheme="minorHAnsi" w:hAnsiTheme="minorHAnsi"/>
          <w:szCs w:val="22"/>
        </w:rPr>
        <w:t xml:space="preserve"> or informational purposes only</w:t>
      </w:r>
      <w:r>
        <w:rPr>
          <w:rFonts w:asciiTheme="minorHAnsi" w:hAnsiTheme="minorHAnsi"/>
          <w:szCs w:val="22"/>
        </w:rPr>
        <w:t xml:space="preserve">. They </w:t>
      </w:r>
      <w:r w:rsidRPr="004D2942">
        <w:rPr>
          <w:rFonts w:asciiTheme="minorHAnsi" w:hAnsiTheme="minorHAnsi"/>
          <w:szCs w:val="22"/>
        </w:rPr>
        <w:t>do not represent</w:t>
      </w:r>
      <w:r w:rsidRPr="004D2942">
        <w:rPr>
          <w:rFonts w:asciiTheme="minorHAnsi" w:hAnsiTheme="minorHAnsi"/>
          <w:iCs/>
          <w:lang w:eastAsia="en-CA"/>
        </w:rPr>
        <w:t xml:space="preserve"> </w:t>
      </w:r>
      <w:r w:rsidRPr="0084387C">
        <w:rPr>
          <w:rFonts w:asciiTheme="minorHAnsi" w:hAnsiTheme="minorHAnsi"/>
          <w:iCs/>
          <w:lang w:eastAsia="en-CA"/>
        </w:rPr>
        <w:t xml:space="preserve">advice, diagnosis or opinion of a physician or </w:t>
      </w:r>
      <w:r>
        <w:rPr>
          <w:rFonts w:asciiTheme="minorHAnsi" w:hAnsiTheme="minorHAnsi"/>
          <w:iCs/>
          <w:lang w:eastAsia="en-CA"/>
        </w:rPr>
        <w:t>an</w:t>
      </w:r>
      <w:r w:rsidRPr="0084387C">
        <w:rPr>
          <w:rFonts w:asciiTheme="minorHAnsi" w:hAnsiTheme="minorHAnsi"/>
          <w:iCs/>
          <w:lang w:eastAsia="en-CA"/>
        </w:rPr>
        <w:t>other regulated health professio</w:t>
      </w:r>
      <w:r w:rsidRPr="00D61BCE">
        <w:rPr>
          <w:rFonts w:asciiTheme="minorHAnsi" w:hAnsiTheme="minorHAnsi"/>
          <w:iCs/>
          <w:lang w:eastAsia="en-CA"/>
        </w:rPr>
        <w:t>nal</w:t>
      </w:r>
      <w:r w:rsidRPr="00457E05">
        <w:rPr>
          <w:rFonts w:asciiTheme="minorHAnsi" w:hAnsiTheme="minorHAnsi"/>
          <w:szCs w:val="22"/>
        </w:rPr>
        <w:t xml:space="preserve">. </w:t>
      </w:r>
      <w:r w:rsidRPr="00213E37">
        <w:rPr>
          <w:rFonts w:asciiTheme="minorHAnsi" w:hAnsiTheme="minorHAnsi"/>
          <w:szCs w:val="22"/>
        </w:rPr>
        <w:t xml:space="preserve">Nothing </w:t>
      </w:r>
      <w:r>
        <w:rPr>
          <w:rFonts w:asciiTheme="minorHAnsi" w:hAnsiTheme="minorHAnsi"/>
          <w:szCs w:val="22"/>
        </w:rPr>
        <w:t xml:space="preserve">in Our </w:t>
      </w:r>
      <w:r w:rsidRPr="00213E37">
        <w:rPr>
          <w:rFonts w:asciiTheme="minorHAnsi" w:hAnsiTheme="minorHAnsi"/>
          <w:szCs w:val="22"/>
        </w:rPr>
        <w:t>Si</w:t>
      </w:r>
      <w:r>
        <w:rPr>
          <w:rFonts w:asciiTheme="minorHAnsi" w:hAnsiTheme="minorHAnsi"/>
          <w:szCs w:val="22"/>
        </w:rPr>
        <w:t xml:space="preserve">tes and Content or in </w:t>
      </w:r>
      <w:r w:rsidR="00CF0487">
        <w:rPr>
          <w:rFonts w:asciiTheme="minorHAnsi" w:hAnsiTheme="minorHAnsi"/>
          <w:szCs w:val="22"/>
        </w:rPr>
        <w:t xml:space="preserve">our terms </w:t>
      </w:r>
      <w:r w:rsidRPr="004D2942">
        <w:rPr>
          <w:rFonts w:asciiTheme="minorHAnsi" w:hAnsiTheme="minorHAnsi"/>
          <w:szCs w:val="22"/>
        </w:rPr>
        <w:t>constitute</w:t>
      </w:r>
      <w:r>
        <w:rPr>
          <w:rFonts w:asciiTheme="minorHAnsi" w:hAnsiTheme="minorHAnsi"/>
          <w:szCs w:val="22"/>
        </w:rPr>
        <w:t>s</w:t>
      </w:r>
      <w:r w:rsidRPr="004D2942">
        <w:rPr>
          <w:rFonts w:asciiTheme="minorHAnsi" w:hAnsiTheme="minorHAnsi"/>
          <w:szCs w:val="22"/>
        </w:rPr>
        <w:t xml:space="preserve"> </w:t>
      </w:r>
      <w:r>
        <w:rPr>
          <w:rFonts w:asciiTheme="minorHAnsi" w:hAnsiTheme="minorHAnsi"/>
          <w:szCs w:val="22"/>
        </w:rPr>
        <w:t xml:space="preserve">our </w:t>
      </w:r>
      <w:r w:rsidRPr="004D2942">
        <w:rPr>
          <w:rFonts w:asciiTheme="minorHAnsi" w:hAnsiTheme="minorHAnsi"/>
          <w:szCs w:val="22"/>
        </w:rPr>
        <w:t>provision</w:t>
      </w:r>
      <w:r>
        <w:rPr>
          <w:rFonts w:asciiTheme="minorHAnsi" w:hAnsiTheme="minorHAnsi"/>
          <w:szCs w:val="22"/>
        </w:rPr>
        <w:t>ing</w:t>
      </w:r>
      <w:r w:rsidRPr="004D2942">
        <w:rPr>
          <w:rFonts w:asciiTheme="minorHAnsi" w:hAnsiTheme="minorHAnsi"/>
          <w:szCs w:val="22"/>
        </w:rPr>
        <w:t xml:space="preserve"> of health care services or establishes a practitioner/patient relationship</w:t>
      </w:r>
      <w:r w:rsidRPr="000B07D4">
        <w:rPr>
          <w:rFonts w:asciiTheme="minorHAnsi" w:hAnsiTheme="minorHAnsi"/>
          <w:szCs w:val="22"/>
        </w:rPr>
        <w:t xml:space="preserve"> of any kind. </w:t>
      </w:r>
      <w:r>
        <w:rPr>
          <w:rFonts w:asciiTheme="minorHAnsi" w:hAnsiTheme="minorHAnsi"/>
          <w:szCs w:val="22"/>
        </w:rPr>
        <w:t xml:space="preserve">Our Sites </w:t>
      </w:r>
      <w:r w:rsidRPr="00E072F4">
        <w:rPr>
          <w:rFonts w:asciiTheme="minorHAnsi" w:hAnsiTheme="minorHAnsi"/>
          <w:szCs w:val="22"/>
        </w:rPr>
        <w:t>and Content</w:t>
      </w:r>
      <w:r w:rsidRPr="00D01263">
        <w:rPr>
          <w:rFonts w:asciiTheme="minorHAnsi" w:hAnsiTheme="minorHAnsi"/>
          <w:iCs/>
          <w:lang w:eastAsia="en-CA"/>
        </w:rPr>
        <w:t xml:space="preserve"> </w:t>
      </w:r>
      <w:r>
        <w:rPr>
          <w:rFonts w:asciiTheme="minorHAnsi" w:hAnsiTheme="minorHAnsi"/>
          <w:iCs/>
          <w:lang w:eastAsia="en-CA"/>
        </w:rPr>
        <w:t xml:space="preserve">cannot </w:t>
      </w:r>
      <w:r w:rsidRPr="00D01263">
        <w:rPr>
          <w:rFonts w:asciiTheme="minorHAnsi" w:hAnsiTheme="minorHAnsi"/>
          <w:iCs/>
          <w:lang w:eastAsia="en-CA"/>
        </w:rPr>
        <w:t>be relied upon when making a medical or other health care decision, or to diagnose or treat a medical</w:t>
      </w:r>
      <w:r>
        <w:rPr>
          <w:rFonts w:asciiTheme="minorHAnsi" w:hAnsiTheme="minorHAnsi"/>
          <w:iCs/>
          <w:lang w:eastAsia="en-CA"/>
        </w:rPr>
        <w:t xml:space="preserve">, </w:t>
      </w:r>
      <w:r w:rsidRPr="00D01263">
        <w:rPr>
          <w:rFonts w:asciiTheme="minorHAnsi" w:hAnsiTheme="minorHAnsi"/>
          <w:iCs/>
          <w:lang w:eastAsia="en-CA"/>
        </w:rPr>
        <w:t>health</w:t>
      </w:r>
      <w:r>
        <w:rPr>
          <w:rFonts w:asciiTheme="minorHAnsi" w:hAnsiTheme="minorHAnsi"/>
          <w:iCs/>
          <w:lang w:eastAsia="en-CA"/>
        </w:rPr>
        <w:t>, or injury</w:t>
      </w:r>
      <w:r w:rsidRPr="00D01263">
        <w:rPr>
          <w:rFonts w:asciiTheme="minorHAnsi" w:hAnsiTheme="minorHAnsi"/>
          <w:iCs/>
          <w:lang w:eastAsia="en-CA"/>
        </w:rPr>
        <w:t xml:space="preserve"> condition.</w:t>
      </w:r>
    </w:p>
    <w:p w14:paraId="63E3928D" w14:textId="77777777" w:rsidR="009B7136" w:rsidRPr="00190A1C" w:rsidRDefault="009B7136" w:rsidP="00662E33">
      <w:pPr>
        <w:pStyle w:val="GRGenL2"/>
        <w:numPr>
          <w:ilvl w:val="0"/>
          <w:numId w:val="0"/>
        </w:numPr>
        <w:rPr>
          <w:rFonts w:asciiTheme="minorHAnsi" w:hAnsiTheme="minorHAnsi"/>
          <w:szCs w:val="22"/>
        </w:rPr>
      </w:pPr>
      <w:r>
        <w:rPr>
          <w:rFonts w:asciiTheme="minorHAnsi" w:hAnsiTheme="minorHAnsi"/>
          <w:szCs w:val="22"/>
        </w:rPr>
        <w:t xml:space="preserve">If you </w:t>
      </w:r>
      <w:r w:rsidRPr="00E072F4">
        <w:rPr>
          <w:rFonts w:asciiTheme="minorHAnsi" w:hAnsiTheme="minorHAnsi"/>
          <w:szCs w:val="22"/>
        </w:rPr>
        <w:t>submit</w:t>
      </w:r>
      <w:r>
        <w:rPr>
          <w:rFonts w:asciiTheme="minorHAnsi" w:hAnsiTheme="minorHAnsi"/>
          <w:szCs w:val="22"/>
        </w:rPr>
        <w:t xml:space="preserve"> any Content to this </w:t>
      </w:r>
      <w:r w:rsidRPr="00E072F4">
        <w:rPr>
          <w:rFonts w:asciiTheme="minorHAnsi" w:hAnsiTheme="minorHAnsi"/>
          <w:szCs w:val="22"/>
        </w:rPr>
        <w:t xml:space="preserve">Site, you grant </w:t>
      </w:r>
      <w:r>
        <w:rPr>
          <w:rFonts w:asciiTheme="minorHAnsi" w:hAnsiTheme="minorHAnsi"/>
          <w:szCs w:val="22"/>
        </w:rPr>
        <w:t>PRO</w:t>
      </w:r>
      <w:r w:rsidRPr="00E072F4">
        <w:rPr>
          <w:rFonts w:asciiTheme="minorHAnsi" w:hAnsiTheme="minorHAnsi"/>
          <w:szCs w:val="22"/>
        </w:rPr>
        <w:t xml:space="preserve"> a non-exclusive, worldwide, royalty-free, perpetual, irrevocable, sublicensable</w:t>
      </w:r>
      <w:r>
        <w:rPr>
          <w:rFonts w:asciiTheme="minorHAnsi" w:hAnsiTheme="minorHAnsi"/>
          <w:szCs w:val="22"/>
        </w:rPr>
        <w:t>,</w:t>
      </w:r>
      <w:r w:rsidRPr="00E072F4">
        <w:rPr>
          <w:rFonts w:asciiTheme="minorHAnsi" w:hAnsiTheme="minorHAnsi"/>
          <w:szCs w:val="22"/>
        </w:rPr>
        <w:t xml:space="preserve"> and transferable license to use, reproduce, publish, reformat, prepare derivative works of, display, perform, distribute</w:t>
      </w:r>
      <w:r>
        <w:rPr>
          <w:rFonts w:asciiTheme="minorHAnsi" w:hAnsiTheme="minorHAnsi"/>
          <w:szCs w:val="22"/>
        </w:rPr>
        <w:t>,</w:t>
      </w:r>
      <w:r w:rsidRPr="00E072F4">
        <w:rPr>
          <w:rFonts w:asciiTheme="minorHAnsi" w:hAnsiTheme="minorHAnsi"/>
          <w:szCs w:val="22"/>
        </w:rPr>
        <w:t xml:space="preserve"> and otherwise make available your Content.</w:t>
      </w:r>
    </w:p>
    <w:p w14:paraId="2C7A0B22" w14:textId="77777777" w:rsidR="00CF0487" w:rsidRDefault="00662E33" w:rsidP="00CF0487">
      <w:pPr>
        <w:shd w:val="clear" w:color="auto" w:fill="FFFFFF"/>
        <w:jc w:val="left"/>
        <w:rPr>
          <w:rFonts w:asciiTheme="minorHAnsi" w:hAnsiTheme="minorHAnsi"/>
          <w:b/>
          <w:szCs w:val="22"/>
        </w:rPr>
        <w:sectPr w:rsidR="00CF0487" w:rsidSect="00082450">
          <w:headerReference w:type="default" r:id="rId9"/>
          <w:footerReference w:type="default" r:id="rId10"/>
          <w:headerReference w:type="first" r:id="rId11"/>
          <w:footerReference w:type="first" r:id="rId12"/>
          <w:pgSz w:w="12240" w:h="15840" w:code="1"/>
          <w:pgMar w:top="1440" w:right="1440" w:bottom="1440" w:left="1440" w:header="720" w:footer="576" w:gutter="0"/>
          <w:cols w:space="708"/>
          <w:titlePg/>
          <w:docGrid w:linePitch="360"/>
        </w:sectPr>
      </w:pPr>
      <w:r w:rsidRPr="00706B75">
        <w:rPr>
          <w:rFonts w:asciiTheme="minorHAnsi" w:hAnsiTheme="minorHAnsi" w:cstheme="minorHAnsi"/>
          <w:color w:val="000000" w:themeColor="text1"/>
          <w:szCs w:val="22"/>
          <w:lang w:val="en-US"/>
        </w:rPr>
        <w:t xml:space="preserve">By providing personal information to PRO, </w:t>
      </w:r>
      <w:r w:rsidRPr="00CD313E">
        <w:rPr>
          <w:rFonts w:asciiTheme="minorHAnsi" w:hAnsiTheme="minorHAnsi" w:cstheme="minorHAnsi"/>
          <w:color w:val="000000" w:themeColor="text1"/>
          <w:szCs w:val="22"/>
          <w:lang w:val="en-US"/>
        </w:rPr>
        <w:t xml:space="preserve">you consent </w:t>
      </w:r>
      <w:r w:rsidRPr="00706B75">
        <w:rPr>
          <w:rFonts w:asciiTheme="minorHAnsi" w:hAnsiTheme="minorHAnsi" w:cstheme="minorHAnsi"/>
          <w:color w:val="000000" w:themeColor="text1"/>
          <w:szCs w:val="22"/>
          <w:lang w:val="en-US"/>
        </w:rPr>
        <w:t>to the use of the information for the purposes ide</w:t>
      </w:r>
      <w:r w:rsidR="00CF0487">
        <w:rPr>
          <w:rFonts w:asciiTheme="minorHAnsi" w:hAnsiTheme="minorHAnsi" w:cstheme="minorHAnsi"/>
          <w:color w:val="000000" w:themeColor="text1"/>
          <w:szCs w:val="22"/>
          <w:lang w:val="en-US"/>
        </w:rPr>
        <w:t>ntified in PRO’s Privacy Policy. A complete copy of our Privacy Policy is available upon request</w:t>
      </w:r>
      <w:r w:rsidR="00CF0487">
        <w:rPr>
          <w:rFonts w:asciiTheme="minorHAnsi" w:hAnsiTheme="minorHAnsi"/>
          <w:szCs w:val="22"/>
        </w:rPr>
        <w:t>.</w:t>
      </w:r>
    </w:p>
    <w:p w14:paraId="6109DE02" w14:textId="77777777" w:rsidR="00E90ADC" w:rsidRPr="00E072F4" w:rsidRDefault="00E90ADC" w:rsidP="00E90ADC">
      <w:pPr>
        <w:rPr>
          <w:rFonts w:asciiTheme="minorHAnsi" w:hAnsiTheme="minorHAnsi"/>
          <w:szCs w:val="22"/>
        </w:rPr>
      </w:pPr>
      <w:r w:rsidRPr="00E072F4">
        <w:rPr>
          <w:rFonts w:asciiTheme="minorHAnsi" w:hAnsiTheme="minorHAnsi"/>
          <w:b/>
          <w:szCs w:val="22"/>
        </w:rPr>
        <w:lastRenderedPageBreak/>
        <w:t>Terms of Use</w:t>
      </w:r>
      <w:r>
        <w:rPr>
          <w:rFonts w:asciiTheme="minorHAnsi" w:hAnsiTheme="minorHAnsi"/>
          <w:b/>
          <w:szCs w:val="22"/>
        </w:rPr>
        <w:t xml:space="preserve"> as of</w:t>
      </w:r>
      <w:r w:rsidRPr="00115183">
        <w:rPr>
          <w:rFonts w:asciiTheme="minorHAnsi" w:hAnsiTheme="minorHAnsi"/>
          <w:b/>
          <w:szCs w:val="22"/>
        </w:rPr>
        <w:t xml:space="preserve"> </w:t>
      </w:r>
      <w:r>
        <w:rPr>
          <w:rFonts w:asciiTheme="minorHAnsi" w:hAnsiTheme="minorHAnsi"/>
          <w:b/>
          <w:szCs w:val="22"/>
        </w:rPr>
        <w:t>September</w:t>
      </w:r>
      <w:r w:rsidRPr="00115183">
        <w:rPr>
          <w:rFonts w:asciiTheme="minorHAnsi" w:hAnsiTheme="minorHAnsi"/>
          <w:b/>
          <w:szCs w:val="22"/>
        </w:rPr>
        <w:t xml:space="preserve"> </w:t>
      </w:r>
      <w:r w:rsidRPr="00E90ADC">
        <w:rPr>
          <w:rFonts w:asciiTheme="minorHAnsi" w:hAnsiTheme="minorHAnsi"/>
          <w:b/>
          <w:szCs w:val="22"/>
        </w:rPr>
        <w:t>2022 (United States)</w:t>
      </w:r>
    </w:p>
    <w:p w14:paraId="5296D794" w14:textId="555E0FD3" w:rsidR="00B12BBA" w:rsidRDefault="00B12BBA" w:rsidP="00B12BBA">
      <w:pPr>
        <w:rPr>
          <w:rFonts w:asciiTheme="minorHAnsi" w:hAnsiTheme="minorHAnsi"/>
          <w:szCs w:val="22"/>
        </w:rPr>
      </w:pPr>
      <w:r w:rsidRPr="00064A6A">
        <w:rPr>
          <w:rFonts w:asciiTheme="minorHAnsi" w:hAnsiTheme="minorHAnsi"/>
          <w:szCs w:val="22"/>
        </w:rPr>
        <w:t xml:space="preserve">These Terms of Use </w:t>
      </w:r>
      <w:r w:rsidR="00676537">
        <w:rPr>
          <w:rFonts w:asciiTheme="minorHAnsi" w:hAnsiTheme="minorHAnsi"/>
          <w:szCs w:val="22"/>
        </w:rPr>
        <w:t xml:space="preserve">(or “Terms”) </w:t>
      </w:r>
      <w:r w:rsidRPr="00064A6A">
        <w:rPr>
          <w:rFonts w:asciiTheme="minorHAnsi" w:hAnsiTheme="minorHAnsi"/>
          <w:szCs w:val="22"/>
        </w:rPr>
        <w:t xml:space="preserve">apply to all users of </w:t>
      </w:r>
      <w:r>
        <w:rPr>
          <w:rFonts w:asciiTheme="minorHAnsi" w:hAnsiTheme="minorHAnsi"/>
          <w:szCs w:val="22"/>
        </w:rPr>
        <w:t xml:space="preserve">Parks and Recreation Ontario’s </w:t>
      </w:r>
      <w:r w:rsidRPr="00064A6A">
        <w:rPr>
          <w:rFonts w:asciiTheme="minorHAnsi" w:hAnsiTheme="minorHAnsi"/>
          <w:szCs w:val="22"/>
        </w:rPr>
        <w:t>websites</w:t>
      </w:r>
      <w:r>
        <w:rPr>
          <w:rFonts w:asciiTheme="minorHAnsi" w:hAnsiTheme="minorHAnsi"/>
          <w:szCs w:val="22"/>
        </w:rPr>
        <w:t>, including</w:t>
      </w:r>
      <w:r w:rsidRPr="00064A6A">
        <w:rPr>
          <w:rFonts w:asciiTheme="minorHAnsi" w:hAnsiTheme="minorHAnsi"/>
          <w:szCs w:val="22"/>
        </w:rPr>
        <w:t xml:space="preserve">: </w:t>
      </w:r>
      <w:r w:rsidR="002602E1">
        <w:rPr>
          <w:rFonts w:asciiTheme="minorHAnsi" w:hAnsiTheme="minorHAnsi"/>
          <w:szCs w:val="22"/>
        </w:rPr>
        <w:t>HIGHFIVE</w:t>
      </w:r>
      <w:r>
        <w:rPr>
          <w:rFonts w:asciiTheme="minorHAnsi" w:hAnsiTheme="minorHAnsi"/>
          <w:szCs w:val="22"/>
        </w:rPr>
        <w:t>.Org</w:t>
      </w:r>
      <w:r w:rsidRPr="00064A6A">
        <w:rPr>
          <w:rFonts w:asciiTheme="minorHAnsi" w:hAnsiTheme="minorHAnsi"/>
          <w:szCs w:val="22"/>
        </w:rPr>
        <w:t xml:space="preserve"> and </w:t>
      </w:r>
      <w:r w:rsidR="002602E1">
        <w:rPr>
          <w:rFonts w:asciiTheme="minorHAnsi" w:hAnsiTheme="minorHAnsi"/>
          <w:szCs w:val="22"/>
        </w:rPr>
        <w:t xml:space="preserve">bestwaytoplay.org </w:t>
      </w:r>
      <w:r w:rsidRPr="00064A6A">
        <w:rPr>
          <w:rFonts w:asciiTheme="minorHAnsi" w:hAnsiTheme="minorHAnsi"/>
          <w:szCs w:val="22"/>
        </w:rPr>
        <w:t>(individually a “</w:t>
      </w:r>
      <w:r w:rsidRPr="00064A6A">
        <w:rPr>
          <w:rFonts w:asciiTheme="minorHAnsi" w:hAnsiTheme="minorHAnsi"/>
          <w:b/>
          <w:szCs w:val="22"/>
        </w:rPr>
        <w:t>Site</w:t>
      </w:r>
      <w:r w:rsidRPr="00064A6A">
        <w:rPr>
          <w:rFonts w:asciiTheme="minorHAnsi" w:hAnsiTheme="minorHAnsi"/>
          <w:szCs w:val="22"/>
        </w:rPr>
        <w:t>” and collectively the “</w:t>
      </w:r>
      <w:r w:rsidRPr="00064A6A">
        <w:rPr>
          <w:rFonts w:asciiTheme="minorHAnsi" w:hAnsiTheme="minorHAnsi"/>
          <w:b/>
          <w:szCs w:val="22"/>
        </w:rPr>
        <w:t>Sites</w:t>
      </w:r>
      <w:r w:rsidRPr="00064A6A">
        <w:rPr>
          <w:rFonts w:asciiTheme="minorHAnsi" w:hAnsiTheme="minorHAnsi"/>
          <w:szCs w:val="22"/>
        </w:rPr>
        <w:t>”).</w:t>
      </w:r>
    </w:p>
    <w:p w14:paraId="7FD93555" w14:textId="77777777" w:rsidR="00DC5BBB" w:rsidRDefault="00B12BBA" w:rsidP="00B12BBA">
      <w:pPr>
        <w:rPr>
          <w:rFonts w:asciiTheme="minorHAnsi" w:hAnsiTheme="minorHAnsi" w:cs="Arial"/>
          <w:szCs w:val="22"/>
        </w:rPr>
      </w:pPr>
      <w:r w:rsidRPr="00064A6A">
        <w:rPr>
          <w:rFonts w:asciiTheme="minorHAnsi" w:hAnsiTheme="minorHAnsi" w:cs="Arial"/>
          <w:szCs w:val="22"/>
        </w:rPr>
        <w:t>The Site provide</w:t>
      </w:r>
      <w:r w:rsidR="00490093">
        <w:rPr>
          <w:rFonts w:asciiTheme="minorHAnsi" w:hAnsiTheme="minorHAnsi" w:cs="Arial"/>
          <w:szCs w:val="22"/>
        </w:rPr>
        <w:t>s</w:t>
      </w:r>
      <w:r w:rsidRPr="00064A6A">
        <w:rPr>
          <w:rFonts w:asciiTheme="minorHAnsi" w:hAnsiTheme="minorHAnsi" w:cs="Arial"/>
          <w:szCs w:val="22"/>
        </w:rPr>
        <w:t xml:space="preserve"> information </w:t>
      </w:r>
      <w:r w:rsidR="00E20369">
        <w:rPr>
          <w:rFonts w:asciiTheme="minorHAnsi" w:hAnsiTheme="minorHAnsi" w:cs="Arial"/>
          <w:szCs w:val="22"/>
        </w:rPr>
        <w:t xml:space="preserve">on </w:t>
      </w:r>
      <w:r>
        <w:rPr>
          <w:rFonts w:asciiTheme="minorHAnsi" w:hAnsiTheme="minorHAnsi"/>
          <w:szCs w:val="22"/>
        </w:rPr>
        <w:t>Parks and Recreation Ontario</w:t>
      </w:r>
      <w:r w:rsidRPr="00064A6A">
        <w:rPr>
          <w:rFonts w:asciiTheme="minorHAnsi" w:hAnsiTheme="minorHAnsi" w:cs="Arial"/>
          <w:szCs w:val="22"/>
        </w:rPr>
        <w:t xml:space="preserve"> (“</w:t>
      </w:r>
      <w:r w:rsidRPr="00EE4AF8">
        <w:rPr>
          <w:rFonts w:asciiTheme="minorHAnsi" w:hAnsiTheme="minorHAnsi" w:cs="Arial"/>
          <w:b/>
          <w:szCs w:val="22"/>
        </w:rPr>
        <w:t>PRO</w:t>
      </w:r>
      <w:r w:rsidRPr="00064A6A">
        <w:rPr>
          <w:rFonts w:asciiTheme="minorHAnsi" w:hAnsiTheme="minorHAnsi" w:cs="Arial"/>
          <w:szCs w:val="22"/>
        </w:rPr>
        <w:t>”)</w:t>
      </w:r>
      <w:r w:rsidR="00E20369">
        <w:rPr>
          <w:rFonts w:asciiTheme="minorHAnsi" w:hAnsiTheme="minorHAnsi" w:cs="Arial"/>
          <w:szCs w:val="22"/>
        </w:rPr>
        <w:t xml:space="preserve"> and PRO’s</w:t>
      </w:r>
      <w:r w:rsidRPr="00064A6A">
        <w:rPr>
          <w:rFonts w:asciiTheme="minorHAnsi" w:hAnsiTheme="minorHAnsi" w:cs="Arial"/>
          <w:szCs w:val="22"/>
        </w:rPr>
        <w:t xml:space="preserve"> resources, </w:t>
      </w:r>
      <w:r>
        <w:rPr>
          <w:rFonts w:asciiTheme="minorHAnsi" w:hAnsiTheme="minorHAnsi" w:cs="Arial"/>
          <w:szCs w:val="22"/>
        </w:rPr>
        <w:t>training, tools, policy guidelines, procedure guidelines, resources, and content</w:t>
      </w:r>
      <w:r w:rsidR="003A4ECF">
        <w:rPr>
          <w:rFonts w:asciiTheme="minorHAnsi" w:hAnsiTheme="minorHAnsi" w:cs="Arial"/>
          <w:szCs w:val="22"/>
        </w:rPr>
        <w:t xml:space="preserve"> which all </w:t>
      </w:r>
      <w:r w:rsidRPr="00E072F4">
        <w:rPr>
          <w:rFonts w:asciiTheme="minorHAnsi" w:hAnsiTheme="minorHAnsi"/>
          <w:szCs w:val="22"/>
        </w:rPr>
        <w:t>support</w:t>
      </w:r>
      <w:r>
        <w:rPr>
          <w:rFonts w:asciiTheme="minorHAnsi" w:hAnsiTheme="minorHAnsi"/>
          <w:szCs w:val="22"/>
        </w:rPr>
        <w:t xml:space="preserve"> development, promotion, and operation of children’s, youth’s, and senior’s recreational, sports, mental health, and healthy living programs</w:t>
      </w:r>
      <w:r w:rsidRPr="00E072F4">
        <w:rPr>
          <w:rFonts w:asciiTheme="minorHAnsi" w:hAnsiTheme="minorHAnsi"/>
          <w:szCs w:val="22"/>
        </w:rPr>
        <w:t xml:space="preserve"> </w:t>
      </w:r>
      <w:r>
        <w:rPr>
          <w:rFonts w:asciiTheme="minorHAnsi" w:hAnsiTheme="minorHAnsi"/>
          <w:szCs w:val="22"/>
        </w:rPr>
        <w:t xml:space="preserve">for </w:t>
      </w:r>
      <w:r w:rsidRPr="00E072F4">
        <w:rPr>
          <w:rFonts w:asciiTheme="minorHAnsi" w:hAnsiTheme="minorHAnsi"/>
          <w:szCs w:val="22"/>
        </w:rPr>
        <w:t xml:space="preserve">your </w:t>
      </w:r>
      <w:r w:rsidRPr="00064A6A">
        <w:rPr>
          <w:rFonts w:asciiTheme="minorHAnsi" w:hAnsiTheme="minorHAnsi" w:cs="Arial"/>
          <w:szCs w:val="22"/>
        </w:rPr>
        <w:t>communities, courses, services</w:t>
      </w:r>
      <w:r>
        <w:rPr>
          <w:rFonts w:asciiTheme="minorHAnsi" w:hAnsiTheme="minorHAnsi" w:cs="Arial"/>
          <w:szCs w:val="22"/>
        </w:rPr>
        <w:t>,</w:t>
      </w:r>
      <w:r w:rsidRPr="00064A6A">
        <w:rPr>
          <w:rFonts w:asciiTheme="minorHAnsi" w:hAnsiTheme="minorHAnsi" w:cs="Arial"/>
          <w:szCs w:val="22"/>
        </w:rPr>
        <w:t xml:space="preserve"> and other </w:t>
      </w:r>
      <w:r>
        <w:rPr>
          <w:rFonts w:asciiTheme="minorHAnsi" w:hAnsiTheme="minorHAnsi" w:cs="Arial"/>
          <w:szCs w:val="22"/>
        </w:rPr>
        <w:t>services (“</w:t>
      </w:r>
      <w:r w:rsidR="00EE4AF8" w:rsidRPr="00EE4AF8">
        <w:rPr>
          <w:rFonts w:asciiTheme="minorHAnsi" w:hAnsiTheme="minorHAnsi" w:cs="Arial"/>
          <w:b/>
          <w:szCs w:val="22"/>
        </w:rPr>
        <w:t xml:space="preserve">Our </w:t>
      </w:r>
      <w:r w:rsidRPr="00EE4AF8">
        <w:rPr>
          <w:rFonts w:asciiTheme="minorHAnsi" w:hAnsiTheme="minorHAnsi" w:cs="Arial"/>
          <w:b/>
          <w:szCs w:val="22"/>
        </w:rPr>
        <w:t>Programs</w:t>
      </w:r>
      <w:r>
        <w:rPr>
          <w:rFonts w:asciiTheme="minorHAnsi" w:hAnsiTheme="minorHAnsi" w:cs="Arial"/>
          <w:szCs w:val="22"/>
        </w:rPr>
        <w:t>”)</w:t>
      </w:r>
      <w:r w:rsidRPr="00064A6A">
        <w:rPr>
          <w:rFonts w:asciiTheme="minorHAnsi" w:hAnsiTheme="minorHAnsi" w:cs="Arial"/>
          <w:szCs w:val="22"/>
        </w:rPr>
        <w:t>.</w:t>
      </w:r>
    </w:p>
    <w:p w14:paraId="4AE005A6" w14:textId="77777777" w:rsidR="003A4ECF" w:rsidRDefault="003A4ECF" w:rsidP="00B12BBA">
      <w:pPr>
        <w:rPr>
          <w:rFonts w:asciiTheme="minorHAnsi" w:hAnsiTheme="minorHAnsi" w:cs="Arial"/>
          <w:szCs w:val="22"/>
        </w:rPr>
      </w:pPr>
      <w:r>
        <w:rPr>
          <w:rFonts w:asciiTheme="minorHAnsi" w:hAnsiTheme="minorHAnsi" w:cs="Arial"/>
          <w:szCs w:val="22"/>
        </w:rPr>
        <w:t>T</w:t>
      </w:r>
      <w:r w:rsidRPr="00BF6084">
        <w:rPr>
          <w:rFonts w:asciiTheme="minorHAnsi" w:hAnsiTheme="minorHAnsi" w:cs="Arial"/>
          <w:szCs w:val="22"/>
        </w:rPr>
        <w:t>he terms “</w:t>
      </w:r>
      <w:r w:rsidRPr="00EE4AF8">
        <w:rPr>
          <w:rFonts w:asciiTheme="minorHAnsi" w:hAnsiTheme="minorHAnsi" w:cs="Arial"/>
          <w:b/>
          <w:szCs w:val="22"/>
        </w:rPr>
        <w:t>we</w:t>
      </w:r>
      <w:r w:rsidRPr="00BF6084">
        <w:rPr>
          <w:rFonts w:asciiTheme="minorHAnsi" w:hAnsiTheme="minorHAnsi" w:cs="Arial"/>
          <w:szCs w:val="22"/>
        </w:rPr>
        <w:t>”, “</w:t>
      </w:r>
      <w:r w:rsidRPr="00EE4AF8">
        <w:rPr>
          <w:rFonts w:asciiTheme="minorHAnsi" w:hAnsiTheme="minorHAnsi" w:cs="Arial"/>
          <w:b/>
          <w:szCs w:val="22"/>
        </w:rPr>
        <w:t>us</w:t>
      </w:r>
      <w:r w:rsidRPr="00BF6084">
        <w:rPr>
          <w:rFonts w:asciiTheme="minorHAnsi" w:hAnsiTheme="minorHAnsi" w:cs="Arial"/>
          <w:szCs w:val="22"/>
        </w:rPr>
        <w:t>”</w:t>
      </w:r>
      <w:r>
        <w:rPr>
          <w:rFonts w:asciiTheme="minorHAnsi" w:hAnsiTheme="minorHAnsi" w:cs="Arial"/>
          <w:szCs w:val="22"/>
        </w:rPr>
        <w:t>,</w:t>
      </w:r>
      <w:r w:rsidRPr="00BF6084">
        <w:rPr>
          <w:rFonts w:asciiTheme="minorHAnsi" w:hAnsiTheme="minorHAnsi" w:cs="Arial"/>
          <w:szCs w:val="22"/>
        </w:rPr>
        <w:t xml:space="preserve"> and “</w:t>
      </w:r>
      <w:r w:rsidRPr="00EE4AF8">
        <w:rPr>
          <w:rFonts w:asciiTheme="minorHAnsi" w:hAnsiTheme="minorHAnsi" w:cs="Arial"/>
          <w:b/>
          <w:szCs w:val="22"/>
        </w:rPr>
        <w:t>our</w:t>
      </w:r>
      <w:r w:rsidRPr="00BF6084">
        <w:rPr>
          <w:rFonts w:asciiTheme="minorHAnsi" w:hAnsiTheme="minorHAnsi" w:cs="Arial"/>
          <w:szCs w:val="22"/>
        </w:rPr>
        <w:t xml:space="preserve">” refer to </w:t>
      </w:r>
      <w:r>
        <w:rPr>
          <w:rFonts w:asciiTheme="minorHAnsi" w:hAnsiTheme="minorHAnsi" w:cs="Arial"/>
          <w:szCs w:val="22"/>
        </w:rPr>
        <w:t>PRO</w:t>
      </w:r>
      <w:r w:rsidRPr="00BF6084">
        <w:rPr>
          <w:rFonts w:asciiTheme="minorHAnsi" w:hAnsiTheme="minorHAnsi" w:cs="Arial"/>
          <w:szCs w:val="22"/>
        </w:rPr>
        <w:t>.</w:t>
      </w:r>
    </w:p>
    <w:p w14:paraId="0F45903E" w14:textId="77777777" w:rsidR="003B05BF" w:rsidRDefault="00DC5BBB" w:rsidP="00E90ADC">
      <w:pPr>
        <w:rPr>
          <w:rFonts w:asciiTheme="minorHAnsi" w:hAnsiTheme="minorHAnsi"/>
          <w:szCs w:val="22"/>
        </w:rPr>
      </w:pPr>
      <w:r w:rsidRPr="00D61BCE">
        <w:rPr>
          <w:rFonts w:asciiTheme="minorHAnsi" w:hAnsiTheme="minorHAnsi" w:cs="Arial"/>
          <w:szCs w:val="22"/>
          <w:u w:val="single"/>
        </w:rPr>
        <w:t>By accessing and using a Site, clicking the “I agree” checkbox, or by</w:t>
      </w:r>
      <w:r>
        <w:rPr>
          <w:rFonts w:asciiTheme="minorHAnsi" w:hAnsiTheme="minorHAnsi" w:cs="Arial"/>
          <w:szCs w:val="22"/>
          <w:u w:val="single"/>
        </w:rPr>
        <w:t xml:space="preserve"> </w:t>
      </w:r>
      <w:r w:rsidRPr="0093274E">
        <w:rPr>
          <w:rFonts w:asciiTheme="minorHAnsi" w:hAnsiTheme="minorHAnsi" w:cs="Arial"/>
          <w:szCs w:val="22"/>
          <w:u w:val="single"/>
        </w:rPr>
        <w:t>registering</w:t>
      </w:r>
      <w:r>
        <w:rPr>
          <w:rFonts w:asciiTheme="minorHAnsi" w:hAnsiTheme="minorHAnsi" w:cs="Arial"/>
          <w:szCs w:val="22"/>
          <w:u w:val="single"/>
        </w:rPr>
        <w:t xml:space="preserve"> for any course, service, or any other opportunity offered on a Site</w:t>
      </w:r>
      <w:r w:rsidR="000872E0">
        <w:rPr>
          <w:rFonts w:asciiTheme="minorHAnsi" w:hAnsiTheme="minorHAnsi" w:cs="Arial"/>
          <w:szCs w:val="22"/>
          <w:u w:val="single"/>
        </w:rPr>
        <w:t>,</w:t>
      </w:r>
      <w:r w:rsidRPr="00D61BCE">
        <w:rPr>
          <w:rFonts w:asciiTheme="minorHAnsi" w:hAnsiTheme="minorHAnsi" w:cs="Arial"/>
          <w:szCs w:val="22"/>
          <w:u w:val="single"/>
        </w:rPr>
        <w:t xml:space="preserve"> you accept and agree to the</w:t>
      </w:r>
      <w:r w:rsidR="00490093">
        <w:rPr>
          <w:rFonts w:asciiTheme="minorHAnsi" w:hAnsiTheme="minorHAnsi" w:cs="Arial"/>
          <w:szCs w:val="22"/>
          <w:u w:val="single"/>
        </w:rPr>
        <w:t xml:space="preserve">se </w:t>
      </w:r>
      <w:r w:rsidR="00490093" w:rsidRPr="000872E0">
        <w:rPr>
          <w:rFonts w:asciiTheme="minorHAnsi" w:hAnsiTheme="minorHAnsi" w:cs="Arial"/>
          <w:szCs w:val="22"/>
          <w:u w:val="single"/>
        </w:rPr>
        <w:t>T</w:t>
      </w:r>
      <w:r w:rsidRPr="000872E0">
        <w:rPr>
          <w:rFonts w:asciiTheme="minorHAnsi" w:hAnsiTheme="minorHAnsi" w:cs="Arial"/>
          <w:szCs w:val="22"/>
          <w:u w:val="single"/>
        </w:rPr>
        <w:t>erms</w:t>
      </w:r>
      <w:r w:rsidR="00E90ADC" w:rsidRPr="000872E0">
        <w:rPr>
          <w:rFonts w:asciiTheme="minorHAnsi" w:hAnsiTheme="minorHAnsi" w:cs="Arial"/>
          <w:szCs w:val="22"/>
          <w:u w:val="single"/>
        </w:rPr>
        <w:t xml:space="preserve"> and </w:t>
      </w:r>
      <w:r w:rsidR="003B05BF" w:rsidRPr="000872E0">
        <w:rPr>
          <w:rFonts w:asciiTheme="minorHAnsi" w:hAnsiTheme="minorHAnsi"/>
          <w:szCs w:val="22"/>
          <w:u w:val="single"/>
        </w:rPr>
        <w:t>confirm that you are at least of the required age of majority in the jurisdiction where you reside</w:t>
      </w:r>
      <w:r w:rsidR="003B05BF" w:rsidRPr="00E90ADC">
        <w:rPr>
          <w:rFonts w:asciiTheme="minorHAnsi" w:hAnsiTheme="minorHAnsi"/>
          <w:szCs w:val="22"/>
          <w:u w:val="single"/>
        </w:rPr>
        <w:t xml:space="preserve"> or if not, that your legal guardian is accepting these Terms on your behalf.</w:t>
      </w:r>
    </w:p>
    <w:p w14:paraId="7ABB5351" w14:textId="77777777" w:rsidR="00E20369" w:rsidRPr="00E072F4" w:rsidRDefault="00E20369" w:rsidP="00DA2A99">
      <w:pPr>
        <w:pStyle w:val="GRGenL1"/>
        <w:tabs>
          <w:tab w:val="clear" w:pos="720"/>
        </w:tabs>
        <w:spacing w:after="120"/>
        <w:ind w:left="360" w:hanging="360"/>
        <w:rPr>
          <w:rFonts w:asciiTheme="minorHAnsi" w:hAnsiTheme="minorHAnsi"/>
          <w:szCs w:val="22"/>
        </w:rPr>
      </w:pPr>
      <w:r w:rsidRPr="00E072F4">
        <w:rPr>
          <w:rFonts w:asciiTheme="minorHAnsi" w:hAnsiTheme="minorHAnsi"/>
          <w:szCs w:val="22"/>
        </w:rPr>
        <w:t>Sites and Content</w:t>
      </w:r>
    </w:p>
    <w:p w14:paraId="7F783E7C" w14:textId="77777777" w:rsidR="00EE4AF8" w:rsidRPr="00EE4AF8" w:rsidRDefault="00EE4AF8" w:rsidP="00EE4AF8">
      <w:pPr>
        <w:pStyle w:val="GRGenL1"/>
        <w:numPr>
          <w:ilvl w:val="0"/>
          <w:numId w:val="0"/>
        </w:numPr>
        <w:rPr>
          <w:rFonts w:asciiTheme="minorHAnsi" w:hAnsiTheme="minorHAnsi"/>
          <w:b w:val="0"/>
          <w:szCs w:val="22"/>
        </w:rPr>
      </w:pPr>
      <w:r w:rsidRPr="00EE4AF8">
        <w:rPr>
          <w:rFonts w:asciiTheme="minorHAnsi" w:hAnsiTheme="minorHAnsi"/>
          <w:b w:val="0"/>
          <w:szCs w:val="22"/>
        </w:rPr>
        <w:t xml:space="preserve">The Sites and </w:t>
      </w:r>
      <w:r>
        <w:rPr>
          <w:rFonts w:asciiTheme="minorHAnsi" w:hAnsiTheme="minorHAnsi"/>
          <w:b w:val="0"/>
          <w:szCs w:val="22"/>
        </w:rPr>
        <w:t xml:space="preserve">Our Programs provide </w:t>
      </w:r>
      <w:r w:rsidRPr="00EE4AF8">
        <w:rPr>
          <w:rFonts w:asciiTheme="minorHAnsi" w:hAnsiTheme="minorHAnsi"/>
          <w:b w:val="0"/>
          <w:szCs w:val="22"/>
        </w:rPr>
        <w:t>information, training, manuals, courses, assessment tools, policy guidelines, procedure guidelines, writings, articles, newsletters, blogs, social media postings, photographs, video material, audio material, images, graphics, trademarks, service marks, logos, media kits, and other works (“</w:t>
      </w:r>
      <w:r w:rsidRPr="00EE4AF8">
        <w:rPr>
          <w:rFonts w:asciiTheme="minorHAnsi" w:hAnsiTheme="minorHAnsi"/>
          <w:szCs w:val="22"/>
        </w:rPr>
        <w:t>Content</w:t>
      </w:r>
      <w:r w:rsidRPr="00EE4AF8">
        <w:rPr>
          <w:rFonts w:asciiTheme="minorHAnsi" w:hAnsiTheme="minorHAnsi"/>
          <w:b w:val="0"/>
          <w:szCs w:val="22"/>
        </w:rPr>
        <w:t xml:space="preserve">”). </w:t>
      </w:r>
    </w:p>
    <w:p w14:paraId="43022930" w14:textId="77777777" w:rsidR="00DC5BBB" w:rsidRDefault="00E20369" w:rsidP="00DA2A99">
      <w:pPr>
        <w:pStyle w:val="GRGenL2"/>
        <w:numPr>
          <w:ilvl w:val="0"/>
          <w:numId w:val="0"/>
        </w:numPr>
        <w:rPr>
          <w:rFonts w:asciiTheme="minorHAnsi" w:hAnsiTheme="minorHAnsi"/>
          <w:szCs w:val="22"/>
        </w:rPr>
      </w:pPr>
      <w:r w:rsidRPr="00E072F4">
        <w:rPr>
          <w:rFonts w:asciiTheme="minorHAnsi" w:hAnsiTheme="minorHAnsi"/>
          <w:szCs w:val="22"/>
        </w:rPr>
        <w:t>You may access and use the Sites</w:t>
      </w:r>
      <w:r w:rsidR="00DC5BBB">
        <w:rPr>
          <w:rFonts w:asciiTheme="minorHAnsi" w:hAnsiTheme="minorHAnsi"/>
          <w:szCs w:val="22"/>
        </w:rPr>
        <w:t xml:space="preserve">, Content, and </w:t>
      </w:r>
      <w:r w:rsidR="00EE4AF8">
        <w:rPr>
          <w:rFonts w:asciiTheme="minorHAnsi" w:hAnsiTheme="minorHAnsi"/>
          <w:szCs w:val="22"/>
        </w:rPr>
        <w:t>Our P</w:t>
      </w:r>
      <w:r w:rsidR="00DC5BBB">
        <w:rPr>
          <w:rFonts w:asciiTheme="minorHAnsi" w:hAnsiTheme="minorHAnsi"/>
          <w:szCs w:val="22"/>
        </w:rPr>
        <w:t>rograms (“</w:t>
      </w:r>
      <w:r w:rsidR="0058557E" w:rsidRPr="00EE4AF8">
        <w:rPr>
          <w:rFonts w:asciiTheme="minorHAnsi" w:hAnsiTheme="minorHAnsi"/>
          <w:b/>
          <w:szCs w:val="22"/>
        </w:rPr>
        <w:t>Our</w:t>
      </w:r>
      <w:r w:rsidR="00DC5BBB" w:rsidRPr="00EE4AF8">
        <w:rPr>
          <w:rFonts w:asciiTheme="minorHAnsi" w:hAnsiTheme="minorHAnsi"/>
          <w:b/>
          <w:szCs w:val="22"/>
        </w:rPr>
        <w:t xml:space="preserve"> Sites </w:t>
      </w:r>
      <w:r w:rsidRPr="00EE4AF8">
        <w:rPr>
          <w:rFonts w:asciiTheme="minorHAnsi" w:hAnsiTheme="minorHAnsi"/>
          <w:b/>
          <w:szCs w:val="22"/>
        </w:rPr>
        <w:t>and Content</w:t>
      </w:r>
      <w:r w:rsidR="00DC5BBB">
        <w:rPr>
          <w:rFonts w:asciiTheme="minorHAnsi" w:hAnsiTheme="minorHAnsi"/>
          <w:szCs w:val="22"/>
        </w:rPr>
        <w:t>”)</w:t>
      </w:r>
      <w:r w:rsidRPr="00E072F4">
        <w:rPr>
          <w:rFonts w:asciiTheme="minorHAnsi" w:hAnsiTheme="minorHAnsi"/>
          <w:szCs w:val="22"/>
        </w:rPr>
        <w:t xml:space="preserve"> solely for </w:t>
      </w:r>
      <w:r w:rsidRPr="00EB054F">
        <w:rPr>
          <w:rFonts w:asciiTheme="minorHAnsi" w:hAnsiTheme="minorHAnsi"/>
          <w:szCs w:val="22"/>
        </w:rPr>
        <w:t>non-commercial</w:t>
      </w:r>
      <w:r w:rsidRPr="00E072F4">
        <w:rPr>
          <w:rFonts w:asciiTheme="minorHAnsi" w:hAnsiTheme="minorHAnsi"/>
          <w:szCs w:val="22"/>
        </w:rPr>
        <w:t xml:space="preserve"> purposes in accordance with these Terms</w:t>
      </w:r>
      <w:r>
        <w:rPr>
          <w:rFonts w:asciiTheme="minorHAnsi" w:hAnsiTheme="minorHAnsi"/>
          <w:szCs w:val="22"/>
        </w:rPr>
        <w:t xml:space="preserve"> of Use, including operation of </w:t>
      </w:r>
      <w:r w:rsidR="00A72AAA">
        <w:rPr>
          <w:rFonts w:asciiTheme="minorHAnsi" w:hAnsiTheme="minorHAnsi"/>
          <w:szCs w:val="22"/>
        </w:rPr>
        <w:t xml:space="preserve">a </w:t>
      </w:r>
      <w:r w:rsidR="003A4ECF">
        <w:rPr>
          <w:rFonts w:asciiTheme="minorHAnsi" w:hAnsiTheme="minorHAnsi"/>
          <w:szCs w:val="22"/>
        </w:rPr>
        <w:t>program that you develop (“</w:t>
      </w:r>
      <w:r w:rsidR="003A4ECF" w:rsidRPr="00EE4AF8">
        <w:rPr>
          <w:rFonts w:asciiTheme="minorHAnsi" w:hAnsiTheme="minorHAnsi"/>
          <w:b/>
          <w:szCs w:val="22"/>
        </w:rPr>
        <w:t>Your Program</w:t>
      </w:r>
      <w:r w:rsidR="003A4ECF">
        <w:rPr>
          <w:rFonts w:asciiTheme="minorHAnsi" w:hAnsiTheme="minorHAnsi"/>
          <w:szCs w:val="22"/>
        </w:rPr>
        <w:t>”)</w:t>
      </w:r>
      <w:r w:rsidRPr="00E072F4">
        <w:rPr>
          <w:rFonts w:asciiTheme="minorHAnsi" w:hAnsiTheme="minorHAnsi"/>
          <w:szCs w:val="22"/>
        </w:rPr>
        <w:t>.</w:t>
      </w:r>
    </w:p>
    <w:p w14:paraId="44F2DFF1" w14:textId="77777777" w:rsidR="00E20369" w:rsidRPr="00E072F4" w:rsidRDefault="00DC5BBB" w:rsidP="00DA2A99">
      <w:pPr>
        <w:pStyle w:val="GRGenL2"/>
        <w:numPr>
          <w:ilvl w:val="0"/>
          <w:numId w:val="0"/>
        </w:numPr>
        <w:rPr>
          <w:rFonts w:asciiTheme="minorHAnsi" w:hAnsiTheme="minorHAnsi"/>
          <w:szCs w:val="22"/>
        </w:rPr>
      </w:pPr>
      <w:r>
        <w:rPr>
          <w:rFonts w:asciiTheme="minorHAnsi" w:hAnsiTheme="minorHAnsi"/>
          <w:szCs w:val="22"/>
        </w:rPr>
        <w:t>You</w:t>
      </w:r>
      <w:r w:rsidR="00523640">
        <w:rPr>
          <w:rFonts w:asciiTheme="minorHAnsi" w:hAnsiTheme="minorHAnsi"/>
          <w:szCs w:val="22"/>
        </w:rPr>
        <w:t xml:space="preserve"> may</w:t>
      </w:r>
      <w:r>
        <w:rPr>
          <w:rFonts w:asciiTheme="minorHAnsi" w:hAnsiTheme="minorHAnsi"/>
          <w:szCs w:val="22"/>
        </w:rPr>
        <w:t xml:space="preserve"> </w:t>
      </w:r>
      <w:r w:rsidR="00EE4AF8">
        <w:rPr>
          <w:rFonts w:asciiTheme="minorHAnsi" w:hAnsiTheme="minorHAnsi"/>
          <w:szCs w:val="22"/>
        </w:rPr>
        <w:t xml:space="preserve">access Our Sites and Content and </w:t>
      </w:r>
      <w:r>
        <w:rPr>
          <w:rFonts w:asciiTheme="minorHAnsi" w:hAnsiTheme="minorHAnsi"/>
          <w:szCs w:val="22"/>
        </w:rPr>
        <w:t xml:space="preserve">may download, display, and </w:t>
      </w:r>
      <w:r w:rsidR="00E20369" w:rsidRPr="00E072F4">
        <w:rPr>
          <w:rFonts w:asciiTheme="minorHAnsi" w:hAnsiTheme="minorHAnsi"/>
          <w:szCs w:val="22"/>
        </w:rPr>
        <w:t>distribute Content for your non-commercial, personal use or for education</w:t>
      </w:r>
      <w:r w:rsidR="00E20369">
        <w:rPr>
          <w:rFonts w:asciiTheme="minorHAnsi" w:hAnsiTheme="minorHAnsi"/>
          <w:szCs w:val="22"/>
        </w:rPr>
        <w:t xml:space="preserve">, </w:t>
      </w:r>
      <w:r w:rsidR="00E20369" w:rsidRPr="00E072F4">
        <w:rPr>
          <w:rFonts w:asciiTheme="minorHAnsi" w:hAnsiTheme="minorHAnsi"/>
          <w:szCs w:val="22"/>
        </w:rPr>
        <w:t xml:space="preserve">or other </w:t>
      </w:r>
      <w:r w:rsidR="00E20369" w:rsidRPr="00EB054F">
        <w:rPr>
          <w:rFonts w:asciiTheme="minorHAnsi" w:hAnsiTheme="minorHAnsi"/>
          <w:szCs w:val="22"/>
        </w:rPr>
        <w:t>non-commercial</w:t>
      </w:r>
      <w:r w:rsidR="00E20369" w:rsidRPr="00E072F4">
        <w:rPr>
          <w:rFonts w:asciiTheme="minorHAnsi" w:hAnsiTheme="minorHAnsi"/>
          <w:szCs w:val="22"/>
        </w:rPr>
        <w:t xml:space="preserve"> purposes in support</w:t>
      </w:r>
      <w:r w:rsidR="00E20369">
        <w:rPr>
          <w:rFonts w:asciiTheme="minorHAnsi" w:hAnsiTheme="minorHAnsi"/>
          <w:szCs w:val="22"/>
        </w:rPr>
        <w:t xml:space="preserve"> of</w:t>
      </w:r>
      <w:r w:rsidR="00E20369" w:rsidRPr="00E072F4">
        <w:rPr>
          <w:rFonts w:asciiTheme="minorHAnsi" w:hAnsiTheme="minorHAnsi"/>
          <w:szCs w:val="22"/>
        </w:rPr>
        <w:t xml:space="preserve"> </w:t>
      </w:r>
      <w:r w:rsidR="003A4ECF">
        <w:rPr>
          <w:rFonts w:asciiTheme="minorHAnsi" w:hAnsiTheme="minorHAnsi"/>
          <w:szCs w:val="22"/>
        </w:rPr>
        <w:t>Y</w:t>
      </w:r>
      <w:r w:rsidR="00E20369">
        <w:rPr>
          <w:rFonts w:asciiTheme="minorHAnsi" w:hAnsiTheme="minorHAnsi"/>
          <w:szCs w:val="22"/>
        </w:rPr>
        <w:t>our Program</w:t>
      </w:r>
      <w:r w:rsidR="00E20369" w:rsidRPr="00E072F4">
        <w:rPr>
          <w:rFonts w:asciiTheme="minorHAnsi" w:hAnsiTheme="minorHAnsi"/>
          <w:szCs w:val="22"/>
        </w:rPr>
        <w:t xml:space="preserve">. You may not alter or modify </w:t>
      </w:r>
      <w:r w:rsidR="0058557E">
        <w:rPr>
          <w:rFonts w:asciiTheme="minorHAnsi" w:hAnsiTheme="minorHAnsi"/>
          <w:szCs w:val="22"/>
        </w:rPr>
        <w:t>Our</w:t>
      </w:r>
      <w:r>
        <w:rPr>
          <w:rFonts w:asciiTheme="minorHAnsi" w:hAnsiTheme="minorHAnsi"/>
          <w:szCs w:val="22"/>
        </w:rPr>
        <w:t xml:space="preserve"> Sites </w:t>
      </w:r>
      <w:r w:rsidRPr="00E072F4">
        <w:rPr>
          <w:rFonts w:asciiTheme="minorHAnsi" w:hAnsiTheme="minorHAnsi"/>
          <w:szCs w:val="22"/>
        </w:rPr>
        <w:t xml:space="preserve">and Content </w:t>
      </w:r>
      <w:r w:rsidR="00E20369" w:rsidRPr="00E072F4">
        <w:rPr>
          <w:rFonts w:asciiTheme="minorHAnsi" w:hAnsiTheme="minorHAnsi"/>
          <w:szCs w:val="22"/>
        </w:rPr>
        <w:t>or reproduce, publish, display, publicly perform, transmit, distribute, sell, license</w:t>
      </w:r>
      <w:r w:rsidR="00E20369">
        <w:rPr>
          <w:rFonts w:asciiTheme="minorHAnsi" w:hAnsiTheme="minorHAnsi"/>
          <w:szCs w:val="22"/>
        </w:rPr>
        <w:t>,</w:t>
      </w:r>
      <w:r w:rsidR="00E20369" w:rsidRPr="00E072F4">
        <w:rPr>
          <w:rFonts w:asciiTheme="minorHAnsi" w:hAnsiTheme="minorHAnsi"/>
          <w:szCs w:val="22"/>
        </w:rPr>
        <w:t xml:space="preserve"> or otherwise </w:t>
      </w:r>
      <w:r w:rsidR="003A4ECF">
        <w:rPr>
          <w:rFonts w:asciiTheme="minorHAnsi" w:hAnsiTheme="minorHAnsi"/>
          <w:szCs w:val="22"/>
        </w:rPr>
        <w:t xml:space="preserve">commercialize </w:t>
      </w:r>
      <w:r w:rsidR="0058557E">
        <w:rPr>
          <w:rFonts w:asciiTheme="minorHAnsi" w:hAnsiTheme="minorHAnsi"/>
          <w:szCs w:val="22"/>
        </w:rPr>
        <w:t>Our</w:t>
      </w:r>
      <w:r>
        <w:rPr>
          <w:rFonts w:asciiTheme="minorHAnsi" w:hAnsiTheme="minorHAnsi"/>
          <w:szCs w:val="22"/>
        </w:rPr>
        <w:t xml:space="preserve"> Sites </w:t>
      </w:r>
      <w:r w:rsidRPr="00E072F4">
        <w:rPr>
          <w:rFonts w:asciiTheme="minorHAnsi" w:hAnsiTheme="minorHAnsi"/>
          <w:szCs w:val="22"/>
        </w:rPr>
        <w:t xml:space="preserve">and Content </w:t>
      </w:r>
      <w:r w:rsidR="00E20369" w:rsidRPr="00E072F4">
        <w:rPr>
          <w:rFonts w:asciiTheme="minorHAnsi" w:hAnsiTheme="minorHAnsi"/>
          <w:szCs w:val="22"/>
        </w:rPr>
        <w:t xml:space="preserve">in any way for </w:t>
      </w:r>
      <w:r w:rsidR="00E20369" w:rsidRPr="00E072F4">
        <w:rPr>
          <w:rFonts w:asciiTheme="minorHAnsi" w:hAnsiTheme="minorHAnsi"/>
          <w:b/>
          <w:szCs w:val="22"/>
        </w:rPr>
        <w:t>commercial</w:t>
      </w:r>
      <w:r w:rsidR="00E20369" w:rsidRPr="00E072F4">
        <w:rPr>
          <w:rFonts w:asciiTheme="minorHAnsi" w:hAnsiTheme="minorHAnsi"/>
          <w:szCs w:val="22"/>
        </w:rPr>
        <w:t xml:space="preserve"> purpose</w:t>
      </w:r>
      <w:r w:rsidR="00E20369">
        <w:rPr>
          <w:rFonts w:asciiTheme="minorHAnsi" w:hAnsiTheme="minorHAnsi"/>
          <w:szCs w:val="22"/>
        </w:rPr>
        <w:t xml:space="preserve">, without </w:t>
      </w:r>
      <w:r w:rsidR="00EE4AF8">
        <w:rPr>
          <w:rFonts w:asciiTheme="minorHAnsi" w:hAnsiTheme="minorHAnsi"/>
          <w:szCs w:val="22"/>
        </w:rPr>
        <w:t xml:space="preserve">our </w:t>
      </w:r>
      <w:r w:rsidR="00E20369">
        <w:rPr>
          <w:rFonts w:asciiTheme="minorHAnsi" w:hAnsiTheme="minorHAnsi"/>
          <w:szCs w:val="22"/>
        </w:rPr>
        <w:t>prior written permission.</w:t>
      </w:r>
    </w:p>
    <w:p w14:paraId="348601A9" w14:textId="77777777" w:rsidR="00E20369" w:rsidRPr="00E072F4" w:rsidRDefault="00E20369" w:rsidP="00DA2A99">
      <w:pPr>
        <w:pStyle w:val="GRGenL2"/>
        <w:numPr>
          <w:ilvl w:val="0"/>
          <w:numId w:val="0"/>
        </w:numPr>
        <w:rPr>
          <w:rFonts w:asciiTheme="minorHAnsi" w:hAnsiTheme="minorHAnsi"/>
          <w:szCs w:val="22"/>
        </w:rPr>
      </w:pPr>
      <w:r w:rsidRPr="00E072F4">
        <w:rPr>
          <w:rFonts w:asciiTheme="minorHAnsi" w:hAnsiTheme="minorHAnsi"/>
          <w:szCs w:val="22"/>
        </w:rPr>
        <w:t>No right, title</w:t>
      </w:r>
      <w:r>
        <w:rPr>
          <w:rFonts w:asciiTheme="minorHAnsi" w:hAnsiTheme="minorHAnsi"/>
          <w:szCs w:val="22"/>
        </w:rPr>
        <w:t>,</w:t>
      </w:r>
      <w:r w:rsidRPr="00E072F4">
        <w:rPr>
          <w:rFonts w:asciiTheme="minorHAnsi" w:hAnsiTheme="minorHAnsi"/>
          <w:szCs w:val="22"/>
        </w:rPr>
        <w:t xml:space="preserve"> or interest in any </w:t>
      </w:r>
      <w:r w:rsidR="00EE4AF8">
        <w:rPr>
          <w:rFonts w:asciiTheme="minorHAnsi" w:hAnsiTheme="minorHAnsi"/>
          <w:szCs w:val="22"/>
        </w:rPr>
        <w:t xml:space="preserve">of our </w:t>
      </w:r>
      <w:r w:rsidR="0058557E">
        <w:rPr>
          <w:rFonts w:asciiTheme="minorHAnsi" w:hAnsiTheme="minorHAnsi"/>
          <w:szCs w:val="22"/>
        </w:rPr>
        <w:t>Our</w:t>
      </w:r>
      <w:r w:rsidR="00DC5BBB">
        <w:rPr>
          <w:rFonts w:asciiTheme="minorHAnsi" w:hAnsiTheme="minorHAnsi"/>
          <w:szCs w:val="22"/>
        </w:rPr>
        <w:t xml:space="preserve"> Sites </w:t>
      </w:r>
      <w:r w:rsidR="00DC5BBB" w:rsidRPr="00E072F4">
        <w:rPr>
          <w:rFonts w:asciiTheme="minorHAnsi" w:hAnsiTheme="minorHAnsi"/>
          <w:szCs w:val="22"/>
        </w:rPr>
        <w:t xml:space="preserve">and Content </w:t>
      </w:r>
      <w:r w:rsidRPr="00E072F4">
        <w:rPr>
          <w:rFonts w:asciiTheme="minorHAnsi" w:hAnsiTheme="minorHAnsi"/>
          <w:szCs w:val="22"/>
        </w:rPr>
        <w:t xml:space="preserve">is transferred to you. Except as expressly permitted by these Terms, you may not use, modify, reproduce, display, publish, publicly perform, distribute, transmit, or derive another work from any </w:t>
      </w:r>
      <w:r w:rsidR="00EE4AF8">
        <w:rPr>
          <w:rFonts w:asciiTheme="minorHAnsi" w:hAnsiTheme="minorHAnsi"/>
          <w:szCs w:val="22"/>
        </w:rPr>
        <w:t xml:space="preserve">of Our Sites and </w:t>
      </w:r>
      <w:r w:rsidRPr="00E072F4">
        <w:rPr>
          <w:rFonts w:asciiTheme="minorHAnsi" w:hAnsiTheme="minorHAnsi"/>
          <w:szCs w:val="22"/>
        </w:rPr>
        <w:t xml:space="preserve">Content without </w:t>
      </w:r>
      <w:r w:rsidR="00EE4AF8">
        <w:rPr>
          <w:rFonts w:asciiTheme="minorHAnsi" w:hAnsiTheme="minorHAnsi"/>
          <w:szCs w:val="22"/>
        </w:rPr>
        <w:t xml:space="preserve">our </w:t>
      </w:r>
      <w:r w:rsidR="00A72AAA">
        <w:rPr>
          <w:rFonts w:asciiTheme="minorHAnsi" w:hAnsiTheme="minorHAnsi"/>
          <w:szCs w:val="22"/>
        </w:rPr>
        <w:t xml:space="preserve">written </w:t>
      </w:r>
      <w:r w:rsidRPr="00E072F4">
        <w:rPr>
          <w:rFonts w:asciiTheme="minorHAnsi" w:hAnsiTheme="minorHAnsi"/>
          <w:szCs w:val="22"/>
        </w:rPr>
        <w:t>permission.</w:t>
      </w:r>
    </w:p>
    <w:p w14:paraId="13FA7375" w14:textId="77777777" w:rsidR="003A4ECF" w:rsidRDefault="00072C80" w:rsidP="00DA2A99">
      <w:pPr>
        <w:pStyle w:val="GRGenL2"/>
        <w:numPr>
          <w:ilvl w:val="0"/>
          <w:numId w:val="0"/>
        </w:numPr>
        <w:rPr>
          <w:rFonts w:asciiTheme="minorHAnsi" w:hAnsiTheme="minorHAnsi" w:cs="Arial"/>
          <w:szCs w:val="22"/>
        </w:rPr>
      </w:pPr>
      <w:r>
        <w:rPr>
          <w:rFonts w:asciiTheme="minorHAnsi" w:hAnsiTheme="minorHAnsi" w:cs="Arial"/>
          <w:szCs w:val="22"/>
        </w:rPr>
        <w:t>We may set a</w:t>
      </w:r>
      <w:r w:rsidR="003A4ECF" w:rsidRPr="0093274E">
        <w:rPr>
          <w:rFonts w:asciiTheme="minorHAnsi" w:hAnsiTheme="minorHAnsi" w:cs="Arial"/>
          <w:szCs w:val="22"/>
        </w:rPr>
        <w:t xml:space="preserve">dditional terms and conditions </w:t>
      </w:r>
      <w:r w:rsidR="003A4ECF">
        <w:rPr>
          <w:rFonts w:asciiTheme="minorHAnsi" w:hAnsiTheme="minorHAnsi" w:cs="Arial"/>
          <w:szCs w:val="22"/>
        </w:rPr>
        <w:t xml:space="preserve">for </w:t>
      </w:r>
      <w:r>
        <w:rPr>
          <w:rFonts w:asciiTheme="minorHAnsi" w:hAnsiTheme="minorHAnsi" w:cs="Arial"/>
          <w:szCs w:val="22"/>
        </w:rPr>
        <w:t xml:space="preserve">Our Sites and Content </w:t>
      </w:r>
      <w:r w:rsidR="003A4ECF" w:rsidRPr="00BF6084">
        <w:rPr>
          <w:rFonts w:asciiTheme="minorHAnsi" w:hAnsiTheme="minorHAnsi" w:cs="Arial"/>
          <w:szCs w:val="22"/>
        </w:rPr>
        <w:t>(“</w:t>
      </w:r>
      <w:r w:rsidR="003A4ECF" w:rsidRPr="00BF6084">
        <w:rPr>
          <w:rFonts w:asciiTheme="minorHAnsi" w:hAnsiTheme="minorHAnsi" w:cs="Arial"/>
          <w:b/>
          <w:szCs w:val="22"/>
        </w:rPr>
        <w:t>Additional Terms</w:t>
      </w:r>
      <w:r w:rsidR="003A4ECF" w:rsidRPr="00BF6084">
        <w:rPr>
          <w:rFonts w:asciiTheme="minorHAnsi" w:hAnsiTheme="minorHAnsi" w:cs="Arial"/>
          <w:szCs w:val="22"/>
        </w:rPr>
        <w:t>”). A</w:t>
      </w:r>
      <w:r w:rsidR="003A4ECF">
        <w:rPr>
          <w:rFonts w:asciiTheme="minorHAnsi" w:hAnsiTheme="minorHAnsi" w:cs="Arial"/>
          <w:szCs w:val="22"/>
        </w:rPr>
        <w:t xml:space="preserve">ll </w:t>
      </w:r>
      <w:r w:rsidR="003A4ECF" w:rsidRPr="00BF6084">
        <w:rPr>
          <w:rFonts w:asciiTheme="minorHAnsi" w:hAnsiTheme="minorHAnsi" w:cs="Arial"/>
          <w:szCs w:val="22"/>
        </w:rPr>
        <w:t xml:space="preserve">Additional Terms are incorporated into these Terms by reference. </w:t>
      </w:r>
    </w:p>
    <w:p w14:paraId="0A2C18CA" w14:textId="77777777" w:rsidR="00490093" w:rsidRDefault="00490093" w:rsidP="00490093">
      <w:pPr>
        <w:rPr>
          <w:rFonts w:asciiTheme="minorHAnsi" w:hAnsiTheme="minorHAnsi" w:cs="Arial"/>
          <w:szCs w:val="22"/>
        </w:rPr>
      </w:pPr>
      <w:r w:rsidRPr="00BF6084">
        <w:rPr>
          <w:rFonts w:asciiTheme="minorHAnsi" w:hAnsiTheme="minorHAnsi" w:cs="Arial"/>
          <w:szCs w:val="22"/>
        </w:rPr>
        <w:t>If you do not agree to any of these Terms, do not use the Sites</w:t>
      </w:r>
      <w:r>
        <w:rPr>
          <w:rFonts w:asciiTheme="minorHAnsi" w:hAnsiTheme="minorHAnsi" w:cs="Arial"/>
          <w:szCs w:val="22"/>
        </w:rPr>
        <w:t>, register for any of Our Programs, or use any of Our Sites and Content</w:t>
      </w:r>
      <w:r w:rsidRPr="00BF6084">
        <w:rPr>
          <w:rFonts w:asciiTheme="minorHAnsi" w:hAnsiTheme="minorHAnsi" w:cs="Arial"/>
          <w:szCs w:val="22"/>
        </w:rPr>
        <w:t>.</w:t>
      </w:r>
    </w:p>
    <w:p w14:paraId="58BFA338" w14:textId="77777777" w:rsidR="00B12BBA" w:rsidRPr="00E072F4" w:rsidRDefault="00B12BBA" w:rsidP="00DA2A99">
      <w:pPr>
        <w:pStyle w:val="GRGenL1"/>
        <w:spacing w:after="120"/>
        <w:ind w:left="360" w:hanging="360"/>
        <w:rPr>
          <w:rFonts w:asciiTheme="minorHAnsi" w:hAnsiTheme="minorHAnsi"/>
          <w:szCs w:val="22"/>
        </w:rPr>
      </w:pPr>
      <w:r w:rsidRPr="00E072F4">
        <w:rPr>
          <w:rFonts w:asciiTheme="minorHAnsi" w:hAnsiTheme="minorHAnsi"/>
          <w:szCs w:val="22"/>
        </w:rPr>
        <w:t>Co</w:t>
      </w:r>
      <w:r>
        <w:rPr>
          <w:rFonts w:asciiTheme="minorHAnsi" w:hAnsiTheme="minorHAnsi"/>
          <w:szCs w:val="22"/>
        </w:rPr>
        <w:t>ntent, Co</w:t>
      </w:r>
      <w:r w:rsidRPr="00E072F4">
        <w:rPr>
          <w:rFonts w:asciiTheme="minorHAnsi" w:hAnsiTheme="minorHAnsi"/>
          <w:szCs w:val="22"/>
        </w:rPr>
        <w:t>pyright</w:t>
      </w:r>
      <w:r>
        <w:rPr>
          <w:rFonts w:asciiTheme="minorHAnsi" w:hAnsiTheme="minorHAnsi"/>
          <w:szCs w:val="22"/>
        </w:rPr>
        <w:t xml:space="preserve"> and Trademarks</w:t>
      </w:r>
    </w:p>
    <w:p w14:paraId="4AE59121" w14:textId="77777777" w:rsidR="00A72AAA" w:rsidRDefault="00072C80" w:rsidP="00DA2A99">
      <w:pPr>
        <w:pStyle w:val="GRGenL2"/>
        <w:numPr>
          <w:ilvl w:val="0"/>
          <w:numId w:val="0"/>
        </w:numPr>
        <w:rPr>
          <w:rFonts w:asciiTheme="minorHAnsi" w:hAnsiTheme="minorHAnsi"/>
          <w:szCs w:val="22"/>
        </w:rPr>
      </w:pPr>
      <w:r>
        <w:rPr>
          <w:rFonts w:asciiTheme="minorHAnsi" w:hAnsiTheme="minorHAnsi"/>
          <w:szCs w:val="22"/>
        </w:rPr>
        <w:t xml:space="preserve">Our Sites and Content </w:t>
      </w:r>
      <w:r w:rsidR="00B12BBA" w:rsidRPr="00E072F4">
        <w:rPr>
          <w:rFonts w:asciiTheme="minorHAnsi" w:hAnsiTheme="minorHAnsi"/>
          <w:szCs w:val="22"/>
        </w:rPr>
        <w:t>are protected by copyright, trademark</w:t>
      </w:r>
      <w:r w:rsidR="00B12BBA">
        <w:rPr>
          <w:rFonts w:asciiTheme="minorHAnsi" w:hAnsiTheme="minorHAnsi"/>
          <w:szCs w:val="22"/>
        </w:rPr>
        <w:t>, personality,</w:t>
      </w:r>
      <w:r w:rsidR="00B12BBA" w:rsidRPr="00E072F4">
        <w:rPr>
          <w:rFonts w:asciiTheme="minorHAnsi" w:hAnsiTheme="minorHAnsi"/>
          <w:szCs w:val="22"/>
        </w:rPr>
        <w:t xml:space="preserve"> and other </w:t>
      </w:r>
      <w:r w:rsidR="00B12BBA">
        <w:rPr>
          <w:rFonts w:asciiTheme="minorHAnsi" w:hAnsiTheme="minorHAnsi"/>
          <w:szCs w:val="22"/>
        </w:rPr>
        <w:t xml:space="preserve">rights and </w:t>
      </w:r>
      <w:r w:rsidR="00B12BBA" w:rsidRPr="00E072F4">
        <w:rPr>
          <w:rFonts w:asciiTheme="minorHAnsi" w:hAnsiTheme="minorHAnsi"/>
          <w:szCs w:val="22"/>
        </w:rPr>
        <w:t>laws</w:t>
      </w:r>
      <w:r w:rsidR="00B12BBA">
        <w:rPr>
          <w:rFonts w:asciiTheme="minorHAnsi" w:hAnsiTheme="minorHAnsi"/>
          <w:szCs w:val="22"/>
        </w:rPr>
        <w:t xml:space="preserve"> (collectively, the “</w:t>
      </w:r>
      <w:r w:rsidR="00B12BBA" w:rsidRPr="00A72AAA">
        <w:rPr>
          <w:rFonts w:asciiTheme="minorHAnsi" w:hAnsiTheme="minorHAnsi"/>
          <w:b/>
          <w:szCs w:val="22"/>
        </w:rPr>
        <w:t>Intellectual Property Rights</w:t>
      </w:r>
      <w:r w:rsidR="00B12BBA">
        <w:rPr>
          <w:rFonts w:asciiTheme="minorHAnsi" w:hAnsiTheme="minorHAnsi"/>
          <w:szCs w:val="22"/>
        </w:rPr>
        <w:t>”)</w:t>
      </w:r>
      <w:r w:rsidR="00B12BBA" w:rsidRPr="00E072F4">
        <w:rPr>
          <w:rFonts w:asciiTheme="minorHAnsi" w:hAnsiTheme="minorHAnsi"/>
          <w:szCs w:val="22"/>
        </w:rPr>
        <w:t xml:space="preserve">, and belong to </w:t>
      </w:r>
      <w:r>
        <w:rPr>
          <w:rFonts w:asciiTheme="minorHAnsi" w:hAnsiTheme="minorHAnsi"/>
          <w:szCs w:val="22"/>
        </w:rPr>
        <w:t>us</w:t>
      </w:r>
      <w:r w:rsidR="00B12BBA">
        <w:rPr>
          <w:rFonts w:asciiTheme="minorHAnsi" w:hAnsiTheme="minorHAnsi"/>
          <w:szCs w:val="22"/>
        </w:rPr>
        <w:t>,</w:t>
      </w:r>
      <w:r w:rsidR="00B12BBA" w:rsidRPr="00E072F4">
        <w:rPr>
          <w:rFonts w:asciiTheme="minorHAnsi" w:hAnsiTheme="minorHAnsi"/>
          <w:szCs w:val="22"/>
        </w:rPr>
        <w:t xml:space="preserve"> our contributors</w:t>
      </w:r>
      <w:r w:rsidR="00B12BBA">
        <w:rPr>
          <w:rFonts w:asciiTheme="minorHAnsi" w:hAnsiTheme="minorHAnsi"/>
          <w:szCs w:val="22"/>
        </w:rPr>
        <w:t>,</w:t>
      </w:r>
      <w:r w:rsidR="00B12BBA" w:rsidRPr="00E072F4">
        <w:rPr>
          <w:rFonts w:asciiTheme="minorHAnsi" w:hAnsiTheme="minorHAnsi"/>
          <w:szCs w:val="22"/>
        </w:rPr>
        <w:t xml:space="preserve"> or third parties. </w:t>
      </w:r>
      <w:r w:rsidR="00B12BBA">
        <w:rPr>
          <w:rFonts w:asciiTheme="minorHAnsi" w:hAnsiTheme="minorHAnsi"/>
          <w:szCs w:val="22"/>
        </w:rPr>
        <w:t xml:space="preserve">All Intellectual Property Rights in </w:t>
      </w:r>
      <w:r>
        <w:rPr>
          <w:rFonts w:asciiTheme="minorHAnsi" w:hAnsiTheme="minorHAnsi"/>
          <w:szCs w:val="22"/>
        </w:rPr>
        <w:t xml:space="preserve">Our Sites and Content </w:t>
      </w:r>
      <w:r w:rsidR="00B12BBA">
        <w:rPr>
          <w:rFonts w:asciiTheme="minorHAnsi" w:hAnsiTheme="minorHAnsi"/>
          <w:szCs w:val="22"/>
        </w:rPr>
        <w:t xml:space="preserve">are retained and owned </w:t>
      </w:r>
      <w:r w:rsidR="00B12BBA" w:rsidRPr="00E072F4">
        <w:rPr>
          <w:rFonts w:asciiTheme="minorHAnsi" w:hAnsiTheme="minorHAnsi"/>
          <w:szCs w:val="22"/>
        </w:rPr>
        <w:t xml:space="preserve">by </w:t>
      </w:r>
      <w:r>
        <w:rPr>
          <w:rFonts w:asciiTheme="minorHAnsi" w:hAnsiTheme="minorHAnsi"/>
          <w:szCs w:val="22"/>
        </w:rPr>
        <w:t xml:space="preserve">us </w:t>
      </w:r>
      <w:r w:rsidR="00B12BBA" w:rsidRPr="00E072F4">
        <w:rPr>
          <w:rFonts w:asciiTheme="minorHAnsi" w:hAnsiTheme="minorHAnsi"/>
          <w:szCs w:val="22"/>
        </w:rPr>
        <w:t xml:space="preserve">or other </w:t>
      </w:r>
      <w:r w:rsidR="00B12BBA">
        <w:rPr>
          <w:rFonts w:asciiTheme="minorHAnsi" w:hAnsiTheme="minorHAnsi"/>
          <w:szCs w:val="22"/>
        </w:rPr>
        <w:t xml:space="preserve">respective </w:t>
      </w:r>
      <w:r w:rsidR="00B12BBA" w:rsidRPr="00E072F4">
        <w:rPr>
          <w:rFonts w:asciiTheme="minorHAnsi" w:hAnsiTheme="minorHAnsi"/>
          <w:szCs w:val="22"/>
        </w:rPr>
        <w:t xml:space="preserve">owners. </w:t>
      </w:r>
    </w:p>
    <w:p w14:paraId="63FD8D81" w14:textId="77777777" w:rsidR="00B12BBA"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You may use </w:t>
      </w:r>
      <w:r w:rsidR="0058557E">
        <w:rPr>
          <w:rFonts w:asciiTheme="minorHAnsi" w:hAnsiTheme="minorHAnsi"/>
          <w:szCs w:val="22"/>
        </w:rPr>
        <w:t>Our</w:t>
      </w:r>
      <w:r w:rsidR="00D4560A">
        <w:rPr>
          <w:rFonts w:asciiTheme="minorHAnsi" w:hAnsiTheme="minorHAnsi"/>
          <w:szCs w:val="22"/>
        </w:rPr>
        <w:t xml:space="preserve"> Sites </w:t>
      </w:r>
      <w:r w:rsidR="00D4560A" w:rsidRPr="00E072F4">
        <w:rPr>
          <w:rFonts w:asciiTheme="minorHAnsi" w:hAnsiTheme="minorHAnsi"/>
          <w:szCs w:val="22"/>
        </w:rPr>
        <w:t xml:space="preserve">and Content </w:t>
      </w:r>
      <w:r w:rsidRPr="00E072F4">
        <w:rPr>
          <w:rFonts w:asciiTheme="minorHAnsi" w:hAnsiTheme="minorHAnsi"/>
          <w:szCs w:val="22"/>
        </w:rPr>
        <w:t>only in the manner and for the purposes specified in these Terms of Use.</w:t>
      </w:r>
      <w:r w:rsidR="00A72AAA">
        <w:rPr>
          <w:rFonts w:asciiTheme="minorHAnsi" w:hAnsiTheme="minorHAnsi"/>
          <w:szCs w:val="22"/>
        </w:rPr>
        <w:t xml:space="preserve"> </w:t>
      </w:r>
      <w:r w:rsidR="00A72AAA" w:rsidRPr="00E072F4">
        <w:rPr>
          <w:rFonts w:asciiTheme="minorHAnsi" w:hAnsiTheme="minorHAnsi"/>
          <w:szCs w:val="22"/>
        </w:rPr>
        <w:t xml:space="preserve">All rights in </w:t>
      </w:r>
      <w:r w:rsidR="0058557E">
        <w:rPr>
          <w:rFonts w:asciiTheme="minorHAnsi" w:hAnsiTheme="minorHAnsi"/>
          <w:szCs w:val="22"/>
        </w:rPr>
        <w:t>Our</w:t>
      </w:r>
      <w:r w:rsidR="00D4560A">
        <w:rPr>
          <w:rFonts w:asciiTheme="minorHAnsi" w:hAnsiTheme="minorHAnsi"/>
          <w:szCs w:val="22"/>
        </w:rPr>
        <w:t xml:space="preserve"> Sites </w:t>
      </w:r>
      <w:r w:rsidR="00D4560A" w:rsidRPr="00E072F4">
        <w:rPr>
          <w:rFonts w:asciiTheme="minorHAnsi" w:hAnsiTheme="minorHAnsi"/>
          <w:szCs w:val="22"/>
        </w:rPr>
        <w:t xml:space="preserve">and Content </w:t>
      </w:r>
      <w:r w:rsidR="00A72AAA" w:rsidRPr="00E072F4">
        <w:rPr>
          <w:rFonts w:asciiTheme="minorHAnsi" w:hAnsiTheme="minorHAnsi"/>
          <w:szCs w:val="22"/>
        </w:rPr>
        <w:t>that are not expressly granted are reserved.</w:t>
      </w:r>
    </w:p>
    <w:p w14:paraId="112A8AFF" w14:textId="77777777" w:rsidR="009655F5" w:rsidRDefault="009655F5" w:rsidP="009655F5">
      <w:pPr>
        <w:pStyle w:val="GRGenL2"/>
        <w:numPr>
          <w:ilvl w:val="0"/>
          <w:numId w:val="0"/>
        </w:numPr>
        <w:rPr>
          <w:rFonts w:asciiTheme="minorHAnsi" w:hAnsiTheme="minorHAnsi"/>
          <w:szCs w:val="22"/>
        </w:rPr>
      </w:pPr>
      <w:r>
        <w:rPr>
          <w:rFonts w:asciiTheme="minorHAnsi" w:hAnsiTheme="minorHAnsi"/>
          <w:szCs w:val="22"/>
        </w:rPr>
        <w:t>Y</w:t>
      </w:r>
      <w:r w:rsidRPr="00E072F4">
        <w:rPr>
          <w:rFonts w:asciiTheme="minorHAnsi" w:hAnsiTheme="minorHAnsi"/>
          <w:szCs w:val="22"/>
        </w:rPr>
        <w:t>ou agree to retain</w:t>
      </w:r>
      <w:r>
        <w:rPr>
          <w:rFonts w:asciiTheme="minorHAnsi" w:hAnsiTheme="minorHAnsi"/>
          <w:szCs w:val="22"/>
        </w:rPr>
        <w:t xml:space="preserve"> </w:t>
      </w:r>
      <w:r w:rsidRPr="00E072F4">
        <w:rPr>
          <w:rFonts w:asciiTheme="minorHAnsi" w:hAnsiTheme="minorHAnsi"/>
          <w:szCs w:val="22"/>
        </w:rPr>
        <w:t xml:space="preserve">all copyright and other proprietary notices on any Content you obtain. </w:t>
      </w:r>
    </w:p>
    <w:p w14:paraId="28231927" w14:textId="77777777" w:rsidR="00B12BBA" w:rsidRPr="00E072F4" w:rsidRDefault="00B12BBA" w:rsidP="00DA2A99">
      <w:pPr>
        <w:pStyle w:val="GRGenL1"/>
        <w:spacing w:after="120"/>
        <w:ind w:left="360" w:hanging="360"/>
        <w:rPr>
          <w:rFonts w:asciiTheme="minorHAnsi" w:hAnsiTheme="minorHAnsi"/>
          <w:szCs w:val="22"/>
        </w:rPr>
      </w:pPr>
      <w:r w:rsidRPr="00E072F4">
        <w:rPr>
          <w:rFonts w:asciiTheme="minorHAnsi" w:hAnsiTheme="minorHAnsi"/>
          <w:szCs w:val="22"/>
        </w:rPr>
        <w:t>Registration; User Accounts</w:t>
      </w:r>
    </w:p>
    <w:p w14:paraId="6588AFB4" w14:textId="77777777" w:rsidR="00A72AAA" w:rsidRDefault="00B12BBA" w:rsidP="00DA2A99">
      <w:pPr>
        <w:pStyle w:val="GRGenL2"/>
        <w:numPr>
          <w:ilvl w:val="0"/>
          <w:numId w:val="0"/>
        </w:numPr>
        <w:rPr>
          <w:rFonts w:asciiTheme="minorHAnsi" w:hAnsiTheme="minorHAnsi"/>
          <w:szCs w:val="22"/>
        </w:rPr>
      </w:pPr>
      <w:r w:rsidRPr="00E072F4">
        <w:rPr>
          <w:rFonts w:asciiTheme="minorHAnsi" w:hAnsiTheme="minorHAnsi"/>
          <w:szCs w:val="22"/>
        </w:rPr>
        <w:t>In order to access and use</w:t>
      </w:r>
      <w:r>
        <w:rPr>
          <w:rFonts w:asciiTheme="minorHAnsi" w:hAnsiTheme="minorHAnsi"/>
          <w:szCs w:val="22"/>
        </w:rPr>
        <w:t xml:space="preserve"> </w:t>
      </w:r>
      <w:r w:rsidR="0058557E">
        <w:rPr>
          <w:rFonts w:asciiTheme="minorHAnsi" w:hAnsiTheme="minorHAnsi"/>
          <w:szCs w:val="22"/>
        </w:rPr>
        <w:t>Our</w:t>
      </w:r>
      <w:r w:rsidR="00D4560A">
        <w:rPr>
          <w:rFonts w:asciiTheme="minorHAnsi" w:hAnsiTheme="minorHAnsi"/>
          <w:szCs w:val="22"/>
        </w:rPr>
        <w:t xml:space="preserve"> Sites </w:t>
      </w:r>
      <w:r w:rsidR="00D4560A" w:rsidRPr="00E072F4">
        <w:rPr>
          <w:rFonts w:asciiTheme="minorHAnsi" w:hAnsiTheme="minorHAnsi"/>
          <w:szCs w:val="22"/>
        </w:rPr>
        <w:t>and Content</w:t>
      </w:r>
      <w:r w:rsidRPr="00E072F4">
        <w:rPr>
          <w:rFonts w:asciiTheme="minorHAnsi" w:hAnsiTheme="minorHAnsi"/>
          <w:szCs w:val="22"/>
        </w:rPr>
        <w:t xml:space="preserve">, or enrol in certain courses, conferences or webinars, you may be required to register with the Site, </w:t>
      </w:r>
      <w:r>
        <w:rPr>
          <w:rFonts w:asciiTheme="minorHAnsi" w:hAnsiTheme="minorHAnsi"/>
          <w:szCs w:val="22"/>
        </w:rPr>
        <w:t xml:space="preserve">create </w:t>
      </w:r>
      <w:r w:rsidRPr="00E072F4">
        <w:rPr>
          <w:rFonts w:asciiTheme="minorHAnsi" w:hAnsiTheme="minorHAnsi"/>
          <w:szCs w:val="22"/>
        </w:rPr>
        <w:t>an account</w:t>
      </w:r>
      <w:r>
        <w:rPr>
          <w:rFonts w:asciiTheme="minorHAnsi" w:hAnsiTheme="minorHAnsi"/>
          <w:szCs w:val="22"/>
        </w:rPr>
        <w:t xml:space="preserve">, and </w:t>
      </w:r>
      <w:r w:rsidRPr="00E072F4">
        <w:rPr>
          <w:rFonts w:asciiTheme="minorHAnsi" w:hAnsiTheme="minorHAnsi"/>
          <w:szCs w:val="22"/>
        </w:rPr>
        <w:t>pay registration fee</w:t>
      </w:r>
      <w:r>
        <w:rPr>
          <w:rFonts w:asciiTheme="minorHAnsi" w:hAnsiTheme="minorHAnsi"/>
          <w:szCs w:val="22"/>
        </w:rPr>
        <w:t>s</w:t>
      </w:r>
      <w:r w:rsidRPr="00E072F4">
        <w:rPr>
          <w:rFonts w:asciiTheme="minorHAnsi" w:hAnsiTheme="minorHAnsi"/>
          <w:szCs w:val="22"/>
        </w:rPr>
        <w:t>. If you register, you agree to provide accurate and complete information when creating or updating your account.</w:t>
      </w:r>
    </w:p>
    <w:p w14:paraId="47C9719E" w14:textId="77777777" w:rsidR="00A72AAA" w:rsidRDefault="00B12BBA" w:rsidP="00DA2A99">
      <w:pPr>
        <w:pStyle w:val="GRGenL2"/>
        <w:numPr>
          <w:ilvl w:val="0"/>
          <w:numId w:val="0"/>
        </w:numPr>
        <w:rPr>
          <w:rFonts w:asciiTheme="minorHAnsi" w:hAnsiTheme="minorHAnsi"/>
          <w:szCs w:val="22"/>
        </w:rPr>
      </w:pPr>
      <w:r w:rsidRPr="00E072F4">
        <w:rPr>
          <w:rFonts w:asciiTheme="minorHAnsi" w:hAnsiTheme="minorHAnsi"/>
          <w:szCs w:val="22"/>
        </w:rPr>
        <w:t>You are responsible for maintaining the confidentiality of your account and password information and ensuring that you log out after each session. You are responsible for the activity that occurs on your account and for keeping your password secure.</w:t>
      </w:r>
    </w:p>
    <w:p w14:paraId="1618A373" w14:textId="77777777" w:rsidR="00A72AAA"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You agree to notify us immediately of any unauthorized use of your account or other breach of security. </w:t>
      </w:r>
      <w:r w:rsidR="00072C80">
        <w:rPr>
          <w:rFonts w:asciiTheme="minorHAnsi" w:hAnsiTheme="minorHAnsi"/>
          <w:szCs w:val="22"/>
        </w:rPr>
        <w:t xml:space="preserve">We </w:t>
      </w:r>
      <w:r w:rsidRPr="00E072F4">
        <w:rPr>
          <w:rFonts w:asciiTheme="minorHAnsi" w:hAnsiTheme="minorHAnsi"/>
          <w:szCs w:val="22"/>
        </w:rPr>
        <w:t xml:space="preserve">will not be liable for loss or damages caused by any unauthorized use of your account. You may not use another’s account without </w:t>
      </w:r>
      <w:r w:rsidR="00072C80">
        <w:rPr>
          <w:rFonts w:asciiTheme="minorHAnsi" w:hAnsiTheme="minorHAnsi"/>
          <w:szCs w:val="22"/>
        </w:rPr>
        <w:t>our</w:t>
      </w:r>
      <w:r w:rsidRPr="00E072F4">
        <w:rPr>
          <w:rFonts w:asciiTheme="minorHAnsi" w:hAnsiTheme="minorHAnsi"/>
          <w:szCs w:val="22"/>
        </w:rPr>
        <w:t xml:space="preserve"> permission.</w:t>
      </w:r>
    </w:p>
    <w:p w14:paraId="4A433F94" w14:textId="77777777" w:rsidR="00B12BBA" w:rsidRPr="00E072F4"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We may terminate your account if you violate any </w:t>
      </w:r>
      <w:r>
        <w:rPr>
          <w:rFonts w:asciiTheme="minorHAnsi" w:hAnsiTheme="minorHAnsi"/>
          <w:szCs w:val="22"/>
        </w:rPr>
        <w:t xml:space="preserve">of </w:t>
      </w:r>
      <w:r w:rsidRPr="00E072F4">
        <w:rPr>
          <w:rFonts w:asciiTheme="minorHAnsi" w:hAnsiTheme="minorHAnsi"/>
          <w:szCs w:val="22"/>
        </w:rPr>
        <w:t>provision</w:t>
      </w:r>
      <w:r>
        <w:rPr>
          <w:rFonts w:asciiTheme="minorHAnsi" w:hAnsiTheme="minorHAnsi"/>
          <w:szCs w:val="22"/>
        </w:rPr>
        <w:t xml:space="preserve">s </w:t>
      </w:r>
      <w:r w:rsidR="00A72AAA">
        <w:rPr>
          <w:rFonts w:asciiTheme="minorHAnsi" w:hAnsiTheme="minorHAnsi"/>
          <w:szCs w:val="22"/>
        </w:rPr>
        <w:t>of these Terms of Use</w:t>
      </w:r>
      <w:r w:rsidRPr="00E072F4">
        <w:rPr>
          <w:rFonts w:asciiTheme="minorHAnsi" w:hAnsiTheme="minorHAnsi"/>
          <w:szCs w:val="22"/>
        </w:rPr>
        <w:t>.</w:t>
      </w:r>
    </w:p>
    <w:p w14:paraId="10EAF194" w14:textId="77777777" w:rsidR="00B12BBA" w:rsidRPr="00E072F4" w:rsidRDefault="00B12BBA" w:rsidP="00DA2A99">
      <w:pPr>
        <w:pStyle w:val="GRGenL1"/>
        <w:spacing w:after="120"/>
        <w:ind w:left="360" w:hanging="360"/>
        <w:rPr>
          <w:rFonts w:asciiTheme="minorHAnsi" w:hAnsiTheme="minorHAnsi"/>
          <w:szCs w:val="22"/>
        </w:rPr>
      </w:pPr>
      <w:r w:rsidRPr="00E072F4">
        <w:rPr>
          <w:rFonts w:asciiTheme="minorHAnsi" w:hAnsiTheme="minorHAnsi"/>
          <w:szCs w:val="22"/>
        </w:rPr>
        <w:t>User Conduct</w:t>
      </w:r>
    </w:p>
    <w:p w14:paraId="204261F5" w14:textId="77777777" w:rsidR="00A72AAA"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You agree to access and use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Pr="00E072F4">
        <w:rPr>
          <w:rFonts w:asciiTheme="minorHAnsi" w:hAnsiTheme="minorHAnsi"/>
          <w:szCs w:val="22"/>
        </w:rPr>
        <w:t xml:space="preserve"> only for lawful purposes, in compliance with all applicable laws and these Terms of Use.</w:t>
      </w:r>
    </w:p>
    <w:p w14:paraId="2DB4A768" w14:textId="77777777" w:rsidR="00B12BBA" w:rsidRPr="00E072F4"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You agree not to take any action that might compromise the security of the Sites, render the Sites or the Content inaccessible to others, or otherwise cause damage to the Sites or the Content. You agree not to attempt to access any Content that is not intended for you or to attempt to gain unauthorized access to any part of the Sites. You agree not to circumvent, disable or otherwise interfere with security-related features of the Sites or features that prevent or restrict use or downloading of any Content. You agree not to use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 xml:space="preserve">and Content </w:t>
      </w:r>
      <w:r w:rsidRPr="00E072F4">
        <w:rPr>
          <w:rFonts w:asciiTheme="minorHAnsi" w:hAnsiTheme="minorHAnsi"/>
          <w:szCs w:val="22"/>
        </w:rPr>
        <w:t xml:space="preserve">in any manner that infringes or violates anyone’s </w:t>
      </w:r>
      <w:r>
        <w:rPr>
          <w:rFonts w:asciiTheme="minorHAnsi" w:hAnsiTheme="minorHAnsi"/>
          <w:szCs w:val="22"/>
        </w:rPr>
        <w:t xml:space="preserve">legal </w:t>
      </w:r>
      <w:r w:rsidRPr="00E072F4">
        <w:rPr>
          <w:rFonts w:asciiTheme="minorHAnsi" w:hAnsiTheme="minorHAnsi"/>
          <w:szCs w:val="22"/>
        </w:rPr>
        <w:t>rights.</w:t>
      </w:r>
    </w:p>
    <w:p w14:paraId="06870B7D" w14:textId="77777777" w:rsidR="00E20369" w:rsidRDefault="00E20369" w:rsidP="00DA2A99">
      <w:pPr>
        <w:pStyle w:val="GRGenL1"/>
        <w:spacing w:after="120"/>
        <w:ind w:left="360" w:hanging="360"/>
        <w:rPr>
          <w:rFonts w:asciiTheme="minorHAnsi" w:hAnsiTheme="minorHAnsi"/>
          <w:szCs w:val="22"/>
        </w:rPr>
      </w:pPr>
      <w:r>
        <w:rPr>
          <w:rFonts w:asciiTheme="minorHAnsi" w:hAnsiTheme="minorHAnsi"/>
          <w:szCs w:val="22"/>
        </w:rPr>
        <w:t>Medical/Health Disclaimer</w:t>
      </w:r>
    </w:p>
    <w:p w14:paraId="05D07190" w14:textId="77777777" w:rsidR="00E20369" w:rsidRPr="00190A1C" w:rsidRDefault="0058557E" w:rsidP="00DA2A99">
      <w:pPr>
        <w:pStyle w:val="GRGenL2"/>
        <w:numPr>
          <w:ilvl w:val="0"/>
          <w:numId w:val="0"/>
        </w:numPr>
        <w:rPr>
          <w:rFonts w:asciiTheme="minorHAnsi" w:hAnsiTheme="minorHAnsi"/>
          <w:szCs w:val="22"/>
        </w:rPr>
      </w:pPr>
      <w:r>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00A72AAA">
        <w:rPr>
          <w:rFonts w:asciiTheme="minorHAnsi" w:hAnsiTheme="minorHAnsi"/>
          <w:szCs w:val="22"/>
        </w:rPr>
        <w:t xml:space="preserve"> are </w:t>
      </w:r>
      <w:r w:rsidR="00E20369" w:rsidRPr="00457E05">
        <w:rPr>
          <w:rFonts w:asciiTheme="minorHAnsi" w:hAnsiTheme="minorHAnsi"/>
          <w:szCs w:val="22"/>
        </w:rPr>
        <w:t xml:space="preserve">provided for </w:t>
      </w:r>
      <w:r w:rsidR="00E20369">
        <w:rPr>
          <w:rFonts w:asciiTheme="minorHAnsi" w:hAnsiTheme="minorHAnsi"/>
          <w:szCs w:val="22"/>
        </w:rPr>
        <w:t xml:space="preserve">training, </w:t>
      </w:r>
      <w:r w:rsidR="00E20369" w:rsidRPr="00457E05">
        <w:rPr>
          <w:rFonts w:asciiTheme="minorHAnsi" w:hAnsiTheme="minorHAnsi"/>
          <w:szCs w:val="22"/>
        </w:rPr>
        <w:t>educational</w:t>
      </w:r>
      <w:r w:rsidR="00E20369">
        <w:rPr>
          <w:rFonts w:asciiTheme="minorHAnsi" w:hAnsiTheme="minorHAnsi"/>
          <w:szCs w:val="22"/>
        </w:rPr>
        <w:t>,</w:t>
      </w:r>
      <w:r w:rsidR="00E20369" w:rsidRPr="00457E05">
        <w:rPr>
          <w:rFonts w:asciiTheme="minorHAnsi" w:hAnsiTheme="minorHAnsi"/>
          <w:szCs w:val="22"/>
        </w:rPr>
        <w:t xml:space="preserve"> or informational purposes only</w:t>
      </w:r>
      <w:r w:rsidR="00A72AAA">
        <w:rPr>
          <w:rFonts w:asciiTheme="minorHAnsi" w:hAnsiTheme="minorHAnsi"/>
          <w:szCs w:val="22"/>
        </w:rPr>
        <w:t xml:space="preserve">. They </w:t>
      </w:r>
      <w:r w:rsidR="00E20369" w:rsidRPr="004D2942">
        <w:rPr>
          <w:rFonts w:asciiTheme="minorHAnsi" w:hAnsiTheme="minorHAnsi"/>
          <w:szCs w:val="22"/>
        </w:rPr>
        <w:t>do not represent</w:t>
      </w:r>
      <w:r w:rsidR="00E20369" w:rsidRPr="004D2942">
        <w:rPr>
          <w:rFonts w:asciiTheme="minorHAnsi" w:hAnsiTheme="minorHAnsi"/>
          <w:iCs/>
          <w:lang w:eastAsia="en-CA"/>
        </w:rPr>
        <w:t xml:space="preserve"> </w:t>
      </w:r>
      <w:r w:rsidR="00E20369" w:rsidRPr="0084387C">
        <w:rPr>
          <w:rFonts w:asciiTheme="minorHAnsi" w:hAnsiTheme="minorHAnsi"/>
          <w:iCs/>
          <w:lang w:eastAsia="en-CA"/>
        </w:rPr>
        <w:t xml:space="preserve">advice, diagnosis or opinion of a physician or </w:t>
      </w:r>
      <w:r w:rsidR="00D8310A">
        <w:rPr>
          <w:rFonts w:asciiTheme="minorHAnsi" w:hAnsiTheme="minorHAnsi"/>
          <w:iCs/>
          <w:lang w:eastAsia="en-CA"/>
        </w:rPr>
        <w:t>an</w:t>
      </w:r>
      <w:r w:rsidR="00E20369" w:rsidRPr="0084387C">
        <w:rPr>
          <w:rFonts w:asciiTheme="minorHAnsi" w:hAnsiTheme="minorHAnsi"/>
          <w:iCs/>
          <w:lang w:eastAsia="en-CA"/>
        </w:rPr>
        <w:t>other regulated health professio</w:t>
      </w:r>
      <w:r w:rsidR="00E20369" w:rsidRPr="00D61BCE">
        <w:rPr>
          <w:rFonts w:asciiTheme="minorHAnsi" w:hAnsiTheme="minorHAnsi"/>
          <w:iCs/>
          <w:lang w:eastAsia="en-CA"/>
        </w:rPr>
        <w:t>nal</w:t>
      </w:r>
      <w:r w:rsidR="00E20369" w:rsidRPr="00457E05">
        <w:rPr>
          <w:rFonts w:asciiTheme="minorHAnsi" w:hAnsiTheme="minorHAnsi"/>
          <w:szCs w:val="22"/>
        </w:rPr>
        <w:t xml:space="preserve">. </w:t>
      </w:r>
      <w:r w:rsidR="00E20369" w:rsidRPr="00213E37">
        <w:rPr>
          <w:rFonts w:asciiTheme="minorHAnsi" w:hAnsiTheme="minorHAnsi"/>
          <w:szCs w:val="22"/>
        </w:rPr>
        <w:t xml:space="preserve">Nothing </w:t>
      </w:r>
      <w:r>
        <w:rPr>
          <w:rFonts w:asciiTheme="minorHAnsi" w:hAnsiTheme="minorHAnsi"/>
          <w:szCs w:val="22"/>
        </w:rPr>
        <w:t xml:space="preserve">in Our </w:t>
      </w:r>
      <w:r w:rsidR="00E20369" w:rsidRPr="00213E37">
        <w:rPr>
          <w:rFonts w:asciiTheme="minorHAnsi" w:hAnsiTheme="minorHAnsi"/>
          <w:szCs w:val="22"/>
        </w:rPr>
        <w:t>Si</w:t>
      </w:r>
      <w:r w:rsidR="00E20369">
        <w:rPr>
          <w:rFonts w:asciiTheme="minorHAnsi" w:hAnsiTheme="minorHAnsi"/>
          <w:szCs w:val="22"/>
        </w:rPr>
        <w:t>tes</w:t>
      </w:r>
      <w:r>
        <w:rPr>
          <w:rFonts w:asciiTheme="minorHAnsi" w:hAnsiTheme="minorHAnsi"/>
          <w:szCs w:val="22"/>
        </w:rPr>
        <w:t xml:space="preserve"> and Content</w:t>
      </w:r>
      <w:r w:rsidR="00E20369">
        <w:rPr>
          <w:rFonts w:asciiTheme="minorHAnsi" w:hAnsiTheme="minorHAnsi"/>
          <w:szCs w:val="22"/>
        </w:rPr>
        <w:t xml:space="preserve"> or in these Terms of Use</w:t>
      </w:r>
      <w:r w:rsidR="00E20369" w:rsidRPr="00213E37">
        <w:rPr>
          <w:rFonts w:asciiTheme="minorHAnsi" w:hAnsiTheme="minorHAnsi"/>
          <w:szCs w:val="22"/>
        </w:rPr>
        <w:t xml:space="preserve"> </w:t>
      </w:r>
      <w:r w:rsidR="00E20369" w:rsidRPr="004D2942">
        <w:rPr>
          <w:rFonts w:asciiTheme="minorHAnsi" w:hAnsiTheme="minorHAnsi"/>
          <w:szCs w:val="22"/>
        </w:rPr>
        <w:t>constitute</w:t>
      </w:r>
      <w:r w:rsidR="00D8310A">
        <w:rPr>
          <w:rFonts w:asciiTheme="minorHAnsi" w:hAnsiTheme="minorHAnsi"/>
          <w:szCs w:val="22"/>
        </w:rPr>
        <w:t>s</w:t>
      </w:r>
      <w:r w:rsidR="00E20369" w:rsidRPr="004D2942">
        <w:rPr>
          <w:rFonts w:asciiTheme="minorHAnsi" w:hAnsiTheme="minorHAnsi"/>
          <w:szCs w:val="22"/>
        </w:rPr>
        <w:t xml:space="preserve"> </w:t>
      </w:r>
      <w:r w:rsidR="00D8310A">
        <w:rPr>
          <w:rFonts w:asciiTheme="minorHAnsi" w:hAnsiTheme="minorHAnsi"/>
          <w:szCs w:val="22"/>
        </w:rPr>
        <w:t xml:space="preserve">our </w:t>
      </w:r>
      <w:r w:rsidR="00E20369" w:rsidRPr="004D2942">
        <w:rPr>
          <w:rFonts w:asciiTheme="minorHAnsi" w:hAnsiTheme="minorHAnsi"/>
          <w:szCs w:val="22"/>
        </w:rPr>
        <w:t>provision</w:t>
      </w:r>
      <w:r w:rsidR="00D8310A">
        <w:rPr>
          <w:rFonts w:asciiTheme="minorHAnsi" w:hAnsiTheme="minorHAnsi"/>
          <w:szCs w:val="22"/>
        </w:rPr>
        <w:t>ing</w:t>
      </w:r>
      <w:r w:rsidR="00E20369" w:rsidRPr="004D2942">
        <w:rPr>
          <w:rFonts w:asciiTheme="minorHAnsi" w:hAnsiTheme="minorHAnsi"/>
          <w:szCs w:val="22"/>
        </w:rPr>
        <w:t xml:space="preserve"> of health care services or </w:t>
      </w:r>
      <w:r w:rsidR="00D8310A" w:rsidRPr="004D2942">
        <w:rPr>
          <w:rFonts w:asciiTheme="minorHAnsi" w:hAnsiTheme="minorHAnsi"/>
          <w:szCs w:val="22"/>
        </w:rPr>
        <w:t>establishes</w:t>
      </w:r>
      <w:r w:rsidR="00E20369" w:rsidRPr="004D2942">
        <w:rPr>
          <w:rFonts w:asciiTheme="minorHAnsi" w:hAnsiTheme="minorHAnsi"/>
          <w:szCs w:val="22"/>
        </w:rPr>
        <w:t xml:space="preserve"> a practitioner/patient relationship</w:t>
      </w:r>
      <w:r w:rsidR="00E20369" w:rsidRPr="000B07D4">
        <w:rPr>
          <w:rFonts w:asciiTheme="minorHAnsi" w:hAnsiTheme="minorHAnsi"/>
          <w:szCs w:val="22"/>
        </w:rPr>
        <w:t xml:space="preserve"> of any kind. </w:t>
      </w:r>
      <w:r>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00D4560A" w:rsidRPr="00D01263">
        <w:rPr>
          <w:rFonts w:asciiTheme="minorHAnsi" w:hAnsiTheme="minorHAnsi"/>
          <w:iCs/>
          <w:lang w:eastAsia="en-CA"/>
        </w:rPr>
        <w:t xml:space="preserve"> </w:t>
      </w:r>
      <w:r w:rsidR="00D4560A">
        <w:rPr>
          <w:rFonts w:asciiTheme="minorHAnsi" w:hAnsiTheme="minorHAnsi"/>
          <w:iCs/>
          <w:lang w:eastAsia="en-CA"/>
        </w:rPr>
        <w:t xml:space="preserve">cannot </w:t>
      </w:r>
      <w:r w:rsidR="00E20369" w:rsidRPr="00D01263">
        <w:rPr>
          <w:rFonts w:asciiTheme="minorHAnsi" w:hAnsiTheme="minorHAnsi"/>
          <w:iCs/>
          <w:lang w:eastAsia="en-CA"/>
        </w:rPr>
        <w:t>be relied upon when making a medical or other health care decision, or to diagnose or treat a medical</w:t>
      </w:r>
      <w:r w:rsidR="00572D5A">
        <w:rPr>
          <w:rFonts w:asciiTheme="minorHAnsi" w:hAnsiTheme="minorHAnsi"/>
          <w:iCs/>
          <w:lang w:eastAsia="en-CA"/>
        </w:rPr>
        <w:t xml:space="preserve">, </w:t>
      </w:r>
      <w:r w:rsidR="00E20369" w:rsidRPr="00D01263">
        <w:rPr>
          <w:rFonts w:asciiTheme="minorHAnsi" w:hAnsiTheme="minorHAnsi"/>
          <w:iCs/>
          <w:lang w:eastAsia="en-CA"/>
        </w:rPr>
        <w:t>health</w:t>
      </w:r>
      <w:r w:rsidR="00572D5A">
        <w:rPr>
          <w:rFonts w:asciiTheme="minorHAnsi" w:hAnsiTheme="minorHAnsi"/>
          <w:iCs/>
          <w:lang w:eastAsia="en-CA"/>
        </w:rPr>
        <w:t>, or injury</w:t>
      </w:r>
      <w:r w:rsidR="00E20369" w:rsidRPr="00D01263">
        <w:rPr>
          <w:rFonts w:asciiTheme="minorHAnsi" w:hAnsiTheme="minorHAnsi"/>
          <w:iCs/>
          <w:lang w:eastAsia="en-CA"/>
        </w:rPr>
        <w:t xml:space="preserve"> condition.</w:t>
      </w:r>
    </w:p>
    <w:p w14:paraId="28A148CD" w14:textId="77777777" w:rsidR="00E20369" w:rsidRPr="00E072F4" w:rsidRDefault="00E20369" w:rsidP="00DA2A99">
      <w:pPr>
        <w:pStyle w:val="GRGenL1"/>
        <w:spacing w:after="120"/>
        <w:ind w:left="360" w:hanging="360"/>
        <w:rPr>
          <w:rFonts w:asciiTheme="minorHAnsi" w:hAnsiTheme="minorHAnsi"/>
          <w:szCs w:val="22"/>
        </w:rPr>
      </w:pPr>
      <w:r w:rsidRPr="00E072F4">
        <w:rPr>
          <w:rFonts w:asciiTheme="minorHAnsi" w:hAnsiTheme="minorHAnsi"/>
          <w:szCs w:val="22"/>
        </w:rPr>
        <w:t>Disclaimer of Warranties</w:t>
      </w:r>
    </w:p>
    <w:p w14:paraId="4E72AFBF" w14:textId="77777777" w:rsidR="00E20369" w:rsidRPr="00E072F4" w:rsidRDefault="00E20369" w:rsidP="00DA2A99">
      <w:pPr>
        <w:pStyle w:val="GRGenL2"/>
        <w:numPr>
          <w:ilvl w:val="0"/>
          <w:numId w:val="0"/>
        </w:numPr>
        <w:rPr>
          <w:rFonts w:asciiTheme="minorHAnsi" w:hAnsiTheme="minorHAnsi"/>
          <w:szCs w:val="22"/>
        </w:rPr>
      </w:pPr>
      <w:r w:rsidRPr="00E072F4">
        <w:rPr>
          <w:rFonts w:asciiTheme="minorHAnsi" w:hAnsiTheme="minorHAnsi"/>
          <w:szCs w:val="22"/>
        </w:rPr>
        <w:t xml:space="preserve">While </w:t>
      </w:r>
      <w:r w:rsidR="00072C80">
        <w:rPr>
          <w:rFonts w:asciiTheme="minorHAnsi" w:hAnsiTheme="minorHAnsi"/>
          <w:szCs w:val="22"/>
        </w:rPr>
        <w:t xml:space="preserve">we </w:t>
      </w:r>
      <w:r w:rsidRPr="00E072F4">
        <w:rPr>
          <w:rFonts w:asciiTheme="minorHAnsi" w:hAnsiTheme="minorHAnsi"/>
          <w:szCs w:val="22"/>
        </w:rPr>
        <w:t>make reasonable effort</w:t>
      </w:r>
      <w:r w:rsidR="00572D5A">
        <w:rPr>
          <w:rFonts w:asciiTheme="minorHAnsi" w:hAnsiTheme="minorHAnsi"/>
          <w:szCs w:val="22"/>
        </w:rPr>
        <w:t xml:space="preserve">s to provide </w:t>
      </w:r>
      <w:r w:rsidRPr="00E072F4">
        <w:rPr>
          <w:rFonts w:asciiTheme="minorHAnsi" w:hAnsiTheme="minorHAnsi"/>
          <w:szCs w:val="22"/>
        </w:rPr>
        <w:t>reliable</w:t>
      </w:r>
      <w:r w:rsidR="00572D5A">
        <w:rPr>
          <w:rFonts w:asciiTheme="minorHAnsi" w:hAnsiTheme="minorHAnsi"/>
          <w:szCs w:val="22"/>
        </w:rPr>
        <w:t xml:space="preserve"> and helpful</w:t>
      </w:r>
      <w:r w:rsidRPr="00E072F4">
        <w:rPr>
          <w:rFonts w:asciiTheme="minorHAnsi" w:hAnsiTheme="minorHAnsi"/>
          <w:szCs w:val="22"/>
        </w:rPr>
        <w:t xml:space="preserve"> information </w:t>
      </w:r>
      <w:r w:rsidR="00572D5A">
        <w:rPr>
          <w:rFonts w:asciiTheme="minorHAnsi" w:hAnsiTheme="minorHAnsi"/>
          <w:szCs w:val="22"/>
        </w:rPr>
        <w:t xml:space="preserve">in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Pr="00E072F4">
        <w:rPr>
          <w:rFonts w:asciiTheme="minorHAnsi" w:hAnsiTheme="minorHAnsi"/>
          <w:szCs w:val="22"/>
        </w:rPr>
        <w:t xml:space="preserve">, </w:t>
      </w:r>
      <w:r w:rsidR="00072C80">
        <w:rPr>
          <w:rFonts w:asciiTheme="minorHAnsi" w:hAnsiTheme="minorHAnsi"/>
          <w:szCs w:val="22"/>
        </w:rPr>
        <w:t xml:space="preserve">we </w:t>
      </w:r>
      <w:r w:rsidRPr="00E072F4">
        <w:rPr>
          <w:rFonts w:asciiTheme="minorHAnsi" w:hAnsiTheme="minorHAnsi"/>
          <w:szCs w:val="22"/>
        </w:rPr>
        <w:t>do not guarantee or warrant</w:t>
      </w:r>
      <w:r w:rsidR="00D8310A">
        <w:rPr>
          <w:rFonts w:asciiTheme="minorHAnsi" w:hAnsiTheme="minorHAnsi"/>
          <w:szCs w:val="22"/>
        </w:rPr>
        <w:t xml:space="preserve">: </w:t>
      </w:r>
      <w:r w:rsidRPr="00E072F4">
        <w:rPr>
          <w:rFonts w:asciiTheme="minorHAnsi" w:hAnsiTheme="minorHAnsi"/>
          <w:szCs w:val="22"/>
        </w:rPr>
        <w:t>the accuracy, reliability, completeness</w:t>
      </w:r>
      <w:r>
        <w:rPr>
          <w:rFonts w:asciiTheme="minorHAnsi" w:hAnsiTheme="minorHAnsi"/>
          <w:szCs w:val="22"/>
        </w:rPr>
        <w:t>,</w:t>
      </w:r>
      <w:r w:rsidRPr="00E072F4">
        <w:rPr>
          <w:rFonts w:asciiTheme="minorHAnsi" w:hAnsiTheme="minorHAnsi"/>
          <w:szCs w:val="22"/>
        </w:rPr>
        <w:t xml:space="preserve"> or timeliness of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00D8310A">
        <w:rPr>
          <w:rFonts w:asciiTheme="minorHAnsi" w:hAnsiTheme="minorHAnsi"/>
          <w:szCs w:val="22"/>
        </w:rPr>
        <w:t xml:space="preserve">; </w:t>
      </w:r>
      <w:r w:rsidRPr="00E072F4">
        <w:rPr>
          <w:rFonts w:asciiTheme="minorHAnsi" w:hAnsiTheme="minorHAnsi"/>
          <w:szCs w:val="22"/>
        </w:rPr>
        <w:t xml:space="preserve">that </w:t>
      </w:r>
      <w:r w:rsidR="00572D5A">
        <w:rPr>
          <w:rFonts w:asciiTheme="minorHAnsi" w:hAnsiTheme="minorHAnsi"/>
          <w:szCs w:val="22"/>
        </w:rPr>
        <w:t xml:space="preserve">they will </w:t>
      </w:r>
      <w:r w:rsidRPr="00E072F4">
        <w:rPr>
          <w:rFonts w:asciiTheme="minorHAnsi" w:hAnsiTheme="minorHAnsi"/>
          <w:szCs w:val="22"/>
        </w:rPr>
        <w:t xml:space="preserve">be appropriate for </w:t>
      </w:r>
      <w:r w:rsidR="00572D5A">
        <w:rPr>
          <w:rFonts w:asciiTheme="minorHAnsi" w:hAnsiTheme="minorHAnsi"/>
          <w:szCs w:val="22"/>
        </w:rPr>
        <w:t xml:space="preserve">a particular </w:t>
      </w:r>
      <w:r w:rsidRPr="00E072F4">
        <w:rPr>
          <w:rFonts w:asciiTheme="minorHAnsi" w:hAnsiTheme="minorHAnsi"/>
          <w:szCs w:val="22"/>
        </w:rPr>
        <w:t>individual or situation</w:t>
      </w:r>
      <w:r w:rsidR="00D8310A">
        <w:rPr>
          <w:rFonts w:asciiTheme="minorHAnsi" w:hAnsiTheme="minorHAnsi"/>
          <w:szCs w:val="22"/>
        </w:rPr>
        <w:t xml:space="preserve">; </w:t>
      </w:r>
      <w:r w:rsidR="00572D5A">
        <w:rPr>
          <w:rFonts w:asciiTheme="minorHAnsi" w:hAnsiTheme="minorHAnsi"/>
          <w:szCs w:val="22"/>
        </w:rPr>
        <w:t xml:space="preserve">that they will provide a </w:t>
      </w:r>
      <w:r w:rsidRPr="00E072F4">
        <w:rPr>
          <w:rFonts w:asciiTheme="minorHAnsi" w:hAnsiTheme="minorHAnsi"/>
          <w:szCs w:val="22"/>
        </w:rPr>
        <w:t>specific result</w:t>
      </w:r>
      <w:r w:rsidR="00D8310A">
        <w:rPr>
          <w:rFonts w:asciiTheme="minorHAnsi" w:hAnsiTheme="minorHAnsi"/>
          <w:szCs w:val="22"/>
        </w:rPr>
        <w:t xml:space="preserve">; or that any of Our Sites and </w:t>
      </w:r>
      <w:r w:rsidRPr="00E072F4">
        <w:rPr>
          <w:rFonts w:asciiTheme="minorHAnsi" w:hAnsiTheme="minorHAnsi"/>
          <w:szCs w:val="22"/>
        </w:rPr>
        <w:t>Content</w:t>
      </w:r>
      <w:r w:rsidR="00572D5A">
        <w:rPr>
          <w:rFonts w:asciiTheme="minorHAnsi" w:hAnsiTheme="minorHAnsi"/>
          <w:szCs w:val="22"/>
        </w:rPr>
        <w:t xml:space="preserve"> </w:t>
      </w:r>
      <w:r w:rsidRPr="00E072F4">
        <w:rPr>
          <w:rFonts w:asciiTheme="minorHAnsi" w:hAnsiTheme="minorHAnsi"/>
          <w:szCs w:val="22"/>
        </w:rPr>
        <w:t>will continue to be available.</w:t>
      </w:r>
    </w:p>
    <w:p w14:paraId="20CD12F9" w14:textId="77777777" w:rsidR="00CD313E" w:rsidRDefault="0058557E" w:rsidP="00DA2A99">
      <w:pPr>
        <w:pStyle w:val="GRGenL2"/>
        <w:numPr>
          <w:ilvl w:val="0"/>
          <w:numId w:val="0"/>
        </w:numPr>
        <w:rPr>
          <w:rFonts w:asciiTheme="minorHAnsi" w:hAnsiTheme="minorHAnsi"/>
          <w:szCs w:val="22"/>
        </w:rPr>
      </w:pPr>
      <w:r>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00E20369">
        <w:rPr>
          <w:rFonts w:asciiTheme="minorHAnsi" w:hAnsiTheme="minorHAnsi"/>
          <w:szCs w:val="22"/>
        </w:rPr>
        <w:t>, and their access,</w:t>
      </w:r>
      <w:r w:rsidR="00E20369" w:rsidRPr="00E072F4">
        <w:rPr>
          <w:rFonts w:asciiTheme="minorHAnsi" w:hAnsiTheme="minorHAnsi"/>
          <w:szCs w:val="22"/>
        </w:rPr>
        <w:t xml:space="preserve"> are provided on an “as is” and “as available” basis, without any representations, warranties or conditions of any kind, express or implied. To the fullest extent permitted by applicable law, </w:t>
      </w:r>
      <w:r w:rsidR="00E20369">
        <w:rPr>
          <w:rFonts w:asciiTheme="minorHAnsi" w:hAnsiTheme="minorHAnsi"/>
          <w:szCs w:val="22"/>
        </w:rPr>
        <w:t>PRO</w:t>
      </w:r>
      <w:r w:rsidR="00E20369" w:rsidRPr="00E072F4">
        <w:rPr>
          <w:rFonts w:asciiTheme="minorHAnsi" w:hAnsiTheme="minorHAnsi"/>
          <w:szCs w:val="22"/>
        </w:rPr>
        <w:t xml:space="preserve"> expressly disclaims all implied warranties and conditions of any kind, including, but not limited to, implied warranties of merchantability, fitness for a particular purpose, and non-infringement, with regard to</w:t>
      </w:r>
      <w:r w:rsidR="00D4560A" w:rsidRPr="00D4560A">
        <w:rPr>
          <w:rFonts w:asciiTheme="minorHAnsi" w:hAnsiTheme="minorHAnsi"/>
          <w:szCs w:val="22"/>
        </w:rPr>
        <w:t xml:space="preserve"> </w:t>
      </w:r>
      <w:r>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00E20369" w:rsidRPr="00E072F4">
        <w:rPr>
          <w:rFonts w:asciiTheme="minorHAnsi" w:hAnsiTheme="minorHAnsi"/>
          <w:szCs w:val="22"/>
        </w:rPr>
        <w:t>.</w:t>
      </w:r>
      <w:r w:rsidR="00CD313E">
        <w:rPr>
          <w:rFonts w:asciiTheme="minorHAnsi" w:hAnsiTheme="minorHAnsi"/>
          <w:szCs w:val="22"/>
        </w:rPr>
        <w:t xml:space="preserve"> </w:t>
      </w:r>
      <w:r w:rsidR="00CD313E" w:rsidRPr="00706B75">
        <w:rPr>
          <w:rFonts w:asciiTheme="minorHAnsi" w:hAnsiTheme="minorHAnsi" w:cstheme="minorHAnsi"/>
          <w:color w:val="000000" w:themeColor="text1"/>
          <w:szCs w:val="22"/>
          <w:lang w:val="en-US"/>
        </w:rPr>
        <w:t>Reference to specific products, processes or services does not constitute or imply recommendation or endorsement by PRO.</w:t>
      </w:r>
      <w:r w:rsidR="00CD313E" w:rsidRPr="00CD313E">
        <w:rPr>
          <w:rFonts w:asciiTheme="minorHAnsi" w:hAnsiTheme="minorHAnsi"/>
          <w:color w:val="000000" w:themeColor="text1"/>
          <w:szCs w:val="22"/>
        </w:rPr>
        <w:t xml:space="preserve"> </w:t>
      </w:r>
    </w:p>
    <w:p w14:paraId="765D931A" w14:textId="77777777" w:rsidR="00D8310A" w:rsidRPr="00E072F4" w:rsidRDefault="00D8310A" w:rsidP="00DA2A99">
      <w:pPr>
        <w:pStyle w:val="GRGenL2"/>
        <w:numPr>
          <w:ilvl w:val="0"/>
          <w:numId w:val="0"/>
        </w:numPr>
        <w:rPr>
          <w:rFonts w:asciiTheme="minorHAnsi" w:hAnsiTheme="minorHAnsi"/>
          <w:szCs w:val="22"/>
        </w:rPr>
      </w:pPr>
      <w:r>
        <w:rPr>
          <w:rFonts w:asciiTheme="minorHAnsi" w:hAnsiTheme="minorHAnsi"/>
          <w:szCs w:val="22"/>
        </w:rPr>
        <w:t xml:space="preserve">We endeavour to, but do not guarantee, that we will </w:t>
      </w:r>
      <w:r w:rsidRPr="00E072F4">
        <w:rPr>
          <w:rFonts w:asciiTheme="minorHAnsi" w:hAnsiTheme="minorHAnsi"/>
          <w:szCs w:val="22"/>
        </w:rPr>
        <w:t>correct errors, inaccuracies</w:t>
      </w:r>
      <w:r>
        <w:rPr>
          <w:rFonts w:asciiTheme="minorHAnsi" w:hAnsiTheme="minorHAnsi"/>
          <w:szCs w:val="22"/>
        </w:rPr>
        <w:t>,</w:t>
      </w:r>
      <w:r w:rsidRPr="00E072F4">
        <w:rPr>
          <w:rFonts w:asciiTheme="minorHAnsi" w:hAnsiTheme="minorHAnsi"/>
          <w:szCs w:val="22"/>
        </w:rPr>
        <w:t xml:space="preserve"> or omissions and to change or update </w:t>
      </w:r>
      <w:r>
        <w:rPr>
          <w:rFonts w:asciiTheme="minorHAnsi" w:hAnsiTheme="minorHAnsi"/>
          <w:szCs w:val="22"/>
        </w:rPr>
        <w:t xml:space="preserve">Our Sites </w:t>
      </w:r>
      <w:r w:rsidRPr="00E072F4">
        <w:rPr>
          <w:rFonts w:asciiTheme="minorHAnsi" w:hAnsiTheme="minorHAnsi"/>
          <w:szCs w:val="22"/>
        </w:rPr>
        <w:t>and Content at any time without prior notice.</w:t>
      </w:r>
    </w:p>
    <w:p w14:paraId="7EE13292" w14:textId="77777777" w:rsidR="00B12BBA" w:rsidRPr="00E072F4" w:rsidRDefault="00B12BBA" w:rsidP="00DA2A99">
      <w:pPr>
        <w:pStyle w:val="GRGenL1"/>
        <w:spacing w:after="120"/>
        <w:ind w:left="360" w:hanging="360"/>
        <w:rPr>
          <w:rFonts w:asciiTheme="minorHAnsi" w:hAnsiTheme="minorHAnsi"/>
          <w:szCs w:val="22"/>
        </w:rPr>
      </w:pPr>
      <w:r w:rsidRPr="00E072F4">
        <w:rPr>
          <w:rFonts w:asciiTheme="minorHAnsi" w:hAnsiTheme="minorHAnsi"/>
          <w:szCs w:val="22"/>
        </w:rPr>
        <w:t>User Submissions, Discussion Forums and Rules of Conduct</w:t>
      </w:r>
    </w:p>
    <w:p w14:paraId="205DFB0F" w14:textId="77777777" w:rsidR="00B12BBA" w:rsidRPr="00E072F4"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Certain areas or features of the Sites allow you to participate in online </w:t>
      </w:r>
      <w:r w:rsidR="00072C80">
        <w:rPr>
          <w:rFonts w:asciiTheme="minorHAnsi" w:hAnsiTheme="minorHAnsi"/>
          <w:szCs w:val="22"/>
        </w:rPr>
        <w:t xml:space="preserve">public </w:t>
      </w:r>
      <w:r w:rsidRPr="00E072F4">
        <w:rPr>
          <w:rFonts w:asciiTheme="minorHAnsi" w:hAnsiTheme="minorHAnsi"/>
          <w:szCs w:val="22"/>
        </w:rPr>
        <w:t>discussion forums and/or to submit comments, messages, profiles, audio material, video material, and/or other information or content for use and display on the Site (collectively, “</w:t>
      </w:r>
      <w:r w:rsidRPr="00E072F4">
        <w:rPr>
          <w:rFonts w:asciiTheme="minorHAnsi" w:hAnsiTheme="minorHAnsi"/>
          <w:b/>
          <w:szCs w:val="22"/>
        </w:rPr>
        <w:t>User Content</w:t>
      </w:r>
      <w:r w:rsidRPr="00E072F4">
        <w:rPr>
          <w:rFonts w:asciiTheme="minorHAnsi" w:hAnsiTheme="minorHAnsi"/>
          <w:szCs w:val="22"/>
        </w:rPr>
        <w:t xml:space="preserve">”). You are solely responsible for any User Content you submit to a Site, and for </w:t>
      </w:r>
      <w:r w:rsidR="00072C80">
        <w:rPr>
          <w:rFonts w:asciiTheme="minorHAnsi" w:hAnsiTheme="minorHAnsi"/>
          <w:szCs w:val="22"/>
        </w:rPr>
        <w:t xml:space="preserve">any related </w:t>
      </w:r>
      <w:r w:rsidRPr="00E072F4">
        <w:rPr>
          <w:rFonts w:asciiTheme="minorHAnsi" w:hAnsiTheme="minorHAnsi"/>
          <w:szCs w:val="22"/>
        </w:rPr>
        <w:t xml:space="preserve">consequences. By submitting User Content to a Site, you grant </w:t>
      </w:r>
      <w:r>
        <w:rPr>
          <w:rFonts w:asciiTheme="minorHAnsi" w:hAnsiTheme="minorHAnsi"/>
          <w:szCs w:val="22"/>
        </w:rPr>
        <w:t>PRO</w:t>
      </w:r>
      <w:r w:rsidRPr="00E072F4">
        <w:rPr>
          <w:rFonts w:asciiTheme="minorHAnsi" w:hAnsiTheme="minorHAnsi"/>
          <w:szCs w:val="22"/>
        </w:rPr>
        <w:t xml:space="preserve"> a non-exclusive, worldwide, royalty-free, perpetual, irrevocable, sublicensable</w:t>
      </w:r>
      <w:r>
        <w:rPr>
          <w:rFonts w:asciiTheme="minorHAnsi" w:hAnsiTheme="minorHAnsi"/>
          <w:szCs w:val="22"/>
        </w:rPr>
        <w:t>,</w:t>
      </w:r>
      <w:r w:rsidRPr="00E072F4">
        <w:rPr>
          <w:rFonts w:asciiTheme="minorHAnsi" w:hAnsiTheme="minorHAnsi"/>
          <w:szCs w:val="22"/>
        </w:rPr>
        <w:t xml:space="preserve"> and transferable license to use, reproduce, publish, reformat, prepare derivative works of, display, perform, distribute</w:t>
      </w:r>
      <w:r>
        <w:rPr>
          <w:rFonts w:asciiTheme="minorHAnsi" w:hAnsiTheme="minorHAnsi"/>
          <w:szCs w:val="22"/>
        </w:rPr>
        <w:t>,</w:t>
      </w:r>
      <w:r w:rsidRPr="00E072F4">
        <w:rPr>
          <w:rFonts w:asciiTheme="minorHAnsi" w:hAnsiTheme="minorHAnsi"/>
          <w:szCs w:val="22"/>
        </w:rPr>
        <w:t xml:space="preserve"> and otherwise make available your User Content in connection with the Site and for our broader educational purposes, in any manner or media, and you waive any and all claims you may now or later have to any moral rights with respect to such User Content. By submitting User Content to a Site, you represent, warrant</w:t>
      </w:r>
      <w:r>
        <w:rPr>
          <w:rFonts w:asciiTheme="minorHAnsi" w:hAnsiTheme="minorHAnsi"/>
          <w:szCs w:val="22"/>
        </w:rPr>
        <w:t>,</w:t>
      </w:r>
      <w:r w:rsidRPr="00E072F4">
        <w:rPr>
          <w:rFonts w:asciiTheme="minorHAnsi" w:hAnsiTheme="minorHAnsi"/>
          <w:szCs w:val="22"/>
        </w:rPr>
        <w:t xml:space="preserve"> and agree that you have all necessary legal rights, consents</w:t>
      </w:r>
      <w:r>
        <w:rPr>
          <w:rFonts w:asciiTheme="minorHAnsi" w:hAnsiTheme="minorHAnsi"/>
          <w:szCs w:val="22"/>
        </w:rPr>
        <w:t>,</w:t>
      </w:r>
      <w:r w:rsidRPr="00E072F4">
        <w:rPr>
          <w:rFonts w:asciiTheme="minorHAnsi" w:hAnsiTheme="minorHAnsi"/>
          <w:szCs w:val="22"/>
        </w:rPr>
        <w:t xml:space="preserve"> and permissions to submit </w:t>
      </w:r>
      <w:r w:rsidR="00072C80">
        <w:rPr>
          <w:rFonts w:asciiTheme="minorHAnsi" w:hAnsiTheme="minorHAnsi"/>
          <w:szCs w:val="22"/>
        </w:rPr>
        <w:t xml:space="preserve">that User Content and to grant us this </w:t>
      </w:r>
      <w:r w:rsidRPr="00E072F4">
        <w:rPr>
          <w:rFonts w:asciiTheme="minorHAnsi" w:hAnsiTheme="minorHAnsi"/>
          <w:szCs w:val="22"/>
        </w:rPr>
        <w:t>license, and that neither your User Content nor our use of it as permitted under the foregoing license will violate these Terms of Use, any applicable law or the rights of any person or entity.</w:t>
      </w:r>
    </w:p>
    <w:p w14:paraId="50753734" w14:textId="77777777" w:rsidR="00B12BBA" w:rsidRPr="00E072F4" w:rsidRDefault="00B12BBA" w:rsidP="00DA2A99">
      <w:pPr>
        <w:pStyle w:val="GRGenL2"/>
        <w:numPr>
          <w:ilvl w:val="0"/>
          <w:numId w:val="0"/>
        </w:numPr>
        <w:spacing w:after="120"/>
        <w:rPr>
          <w:rFonts w:asciiTheme="minorHAnsi" w:hAnsiTheme="minorHAnsi"/>
          <w:szCs w:val="22"/>
        </w:rPr>
      </w:pPr>
      <w:r w:rsidRPr="00E072F4">
        <w:rPr>
          <w:rFonts w:asciiTheme="minorHAnsi" w:hAnsiTheme="minorHAnsi"/>
          <w:szCs w:val="22"/>
        </w:rPr>
        <w:t>You agree not to submit any User Content, or engage in any other activity in connection with a Site, that:</w:t>
      </w:r>
    </w:p>
    <w:p w14:paraId="3BD3AE0B" w14:textId="77777777" w:rsidR="00B12BBA" w:rsidRPr="00E072F4" w:rsidRDefault="00B12BBA" w:rsidP="00DA2A99">
      <w:pPr>
        <w:pStyle w:val="ListParagraph"/>
        <w:numPr>
          <w:ilvl w:val="0"/>
          <w:numId w:val="2"/>
        </w:numPr>
        <w:spacing w:after="60"/>
        <w:ind w:left="720"/>
        <w:contextualSpacing w:val="0"/>
        <w:rPr>
          <w:rFonts w:asciiTheme="minorHAnsi" w:hAnsiTheme="minorHAnsi"/>
          <w:szCs w:val="22"/>
        </w:rPr>
      </w:pPr>
      <w:r>
        <w:rPr>
          <w:rFonts w:asciiTheme="minorHAnsi" w:hAnsiTheme="minorHAnsi"/>
          <w:szCs w:val="22"/>
        </w:rPr>
        <w:t>contains personal information of another person for whom you do not have authority to disclose;</w:t>
      </w:r>
    </w:p>
    <w:p w14:paraId="42C8A1E8" w14:textId="77777777" w:rsidR="00B12BBA" w:rsidRPr="00E072F4" w:rsidRDefault="00B12BBA" w:rsidP="00DA2A99">
      <w:pPr>
        <w:pStyle w:val="ListParagraph"/>
        <w:numPr>
          <w:ilvl w:val="0"/>
          <w:numId w:val="2"/>
        </w:numPr>
        <w:spacing w:after="60"/>
        <w:ind w:left="720"/>
        <w:contextualSpacing w:val="0"/>
        <w:rPr>
          <w:rFonts w:asciiTheme="minorHAnsi" w:hAnsiTheme="minorHAnsi"/>
          <w:szCs w:val="22"/>
        </w:rPr>
      </w:pPr>
      <w:r w:rsidRPr="00E072F4">
        <w:rPr>
          <w:rFonts w:asciiTheme="minorHAnsi" w:hAnsiTheme="minorHAnsi"/>
          <w:szCs w:val="22"/>
        </w:rPr>
        <w:t>is intentionally false or misleading</w:t>
      </w:r>
      <w:r>
        <w:rPr>
          <w:rFonts w:asciiTheme="minorHAnsi" w:hAnsiTheme="minorHAnsi"/>
          <w:szCs w:val="22"/>
        </w:rPr>
        <w:t>;</w:t>
      </w:r>
    </w:p>
    <w:p w14:paraId="25F806D1" w14:textId="77777777" w:rsidR="00B12BBA" w:rsidRPr="00E072F4" w:rsidRDefault="00B12BBA" w:rsidP="00DA2A99">
      <w:pPr>
        <w:pStyle w:val="ListParagraph"/>
        <w:numPr>
          <w:ilvl w:val="0"/>
          <w:numId w:val="2"/>
        </w:numPr>
        <w:spacing w:after="60"/>
        <w:ind w:left="720"/>
        <w:contextualSpacing w:val="0"/>
        <w:rPr>
          <w:rFonts w:asciiTheme="minorHAnsi" w:hAnsiTheme="minorHAnsi"/>
          <w:szCs w:val="22"/>
        </w:rPr>
      </w:pPr>
      <w:r w:rsidRPr="00E072F4">
        <w:rPr>
          <w:rFonts w:asciiTheme="minorHAnsi" w:hAnsiTheme="minorHAnsi"/>
          <w:szCs w:val="22"/>
        </w:rPr>
        <w:t>defames, threatens, harasses anyone</w:t>
      </w:r>
      <w:r>
        <w:rPr>
          <w:rFonts w:asciiTheme="minorHAnsi" w:hAnsiTheme="minorHAnsi"/>
          <w:szCs w:val="22"/>
        </w:rPr>
        <w:t>;</w:t>
      </w:r>
    </w:p>
    <w:p w14:paraId="372A48FB" w14:textId="77777777" w:rsidR="00B12BBA" w:rsidRPr="00F72256" w:rsidRDefault="00F72256" w:rsidP="00DA2A99">
      <w:pPr>
        <w:pStyle w:val="ListParagraph"/>
        <w:numPr>
          <w:ilvl w:val="0"/>
          <w:numId w:val="2"/>
        </w:numPr>
        <w:spacing w:after="60"/>
        <w:ind w:left="720"/>
        <w:contextualSpacing w:val="0"/>
        <w:rPr>
          <w:rFonts w:asciiTheme="minorHAnsi" w:hAnsiTheme="minorHAnsi"/>
          <w:szCs w:val="22"/>
        </w:rPr>
      </w:pPr>
      <w:r w:rsidRPr="00F72256">
        <w:rPr>
          <w:rFonts w:asciiTheme="minorHAnsi" w:hAnsiTheme="minorHAnsi"/>
          <w:szCs w:val="22"/>
        </w:rPr>
        <w:t xml:space="preserve">contains </w:t>
      </w:r>
      <w:r w:rsidR="00B12BBA" w:rsidRPr="00F72256">
        <w:rPr>
          <w:rFonts w:asciiTheme="minorHAnsi" w:hAnsiTheme="minorHAnsi"/>
          <w:szCs w:val="22"/>
        </w:rPr>
        <w:t>racist, sexist, profane, harmful, dangerous, abusive, offensive</w:t>
      </w:r>
      <w:r w:rsidRPr="00F72256">
        <w:rPr>
          <w:rFonts w:asciiTheme="minorHAnsi" w:hAnsiTheme="minorHAnsi"/>
          <w:szCs w:val="22"/>
        </w:rPr>
        <w:t xml:space="preserve">, </w:t>
      </w:r>
      <w:r w:rsidR="00B12BBA" w:rsidRPr="00F72256">
        <w:rPr>
          <w:rFonts w:asciiTheme="minorHAnsi" w:hAnsiTheme="minorHAnsi"/>
          <w:szCs w:val="22"/>
        </w:rPr>
        <w:t>obscene</w:t>
      </w:r>
      <w:r>
        <w:rPr>
          <w:rFonts w:asciiTheme="minorHAnsi" w:hAnsiTheme="minorHAnsi"/>
          <w:szCs w:val="22"/>
        </w:rPr>
        <w:t xml:space="preserve">, </w:t>
      </w:r>
      <w:r w:rsidR="00B12BBA" w:rsidRPr="00F72256">
        <w:rPr>
          <w:rFonts w:asciiTheme="minorHAnsi" w:hAnsiTheme="minorHAnsi"/>
          <w:szCs w:val="22"/>
        </w:rPr>
        <w:t>pornograph</w:t>
      </w:r>
      <w:r>
        <w:rPr>
          <w:rFonts w:asciiTheme="minorHAnsi" w:hAnsiTheme="minorHAnsi"/>
          <w:szCs w:val="22"/>
        </w:rPr>
        <w:t>ic content or comments</w:t>
      </w:r>
      <w:r w:rsidR="00B12BBA" w:rsidRPr="00F72256">
        <w:rPr>
          <w:rFonts w:asciiTheme="minorHAnsi" w:hAnsiTheme="minorHAnsi"/>
          <w:szCs w:val="22"/>
        </w:rPr>
        <w:t>;</w:t>
      </w:r>
    </w:p>
    <w:p w14:paraId="6C3EA2D7" w14:textId="77777777" w:rsidR="00B12BBA" w:rsidRPr="00E072F4" w:rsidRDefault="00B12BBA" w:rsidP="00DA2A99">
      <w:pPr>
        <w:pStyle w:val="ListParagraph"/>
        <w:numPr>
          <w:ilvl w:val="0"/>
          <w:numId w:val="2"/>
        </w:numPr>
        <w:spacing w:after="60"/>
        <w:ind w:left="720"/>
        <w:contextualSpacing w:val="0"/>
        <w:rPr>
          <w:rFonts w:asciiTheme="minorHAnsi" w:hAnsiTheme="minorHAnsi"/>
          <w:szCs w:val="22"/>
        </w:rPr>
      </w:pPr>
      <w:r w:rsidRPr="00E072F4">
        <w:rPr>
          <w:rFonts w:asciiTheme="minorHAnsi" w:hAnsiTheme="minorHAnsi"/>
          <w:szCs w:val="22"/>
        </w:rPr>
        <w:t xml:space="preserve">contains advertising or </w:t>
      </w:r>
      <w:r w:rsidR="00F72256">
        <w:rPr>
          <w:rFonts w:asciiTheme="minorHAnsi" w:hAnsiTheme="minorHAnsi"/>
          <w:szCs w:val="22"/>
        </w:rPr>
        <w:t xml:space="preserve">is a </w:t>
      </w:r>
      <w:r w:rsidRPr="00E072F4">
        <w:rPr>
          <w:rFonts w:asciiTheme="minorHAnsi" w:hAnsiTheme="minorHAnsi"/>
          <w:szCs w:val="22"/>
        </w:rPr>
        <w:t>commercial</w:t>
      </w:r>
      <w:r w:rsidR="00F72256">
        <w:rPr>
          <w:rFonts w:asciiTheme="minorHAnsi" w:hAnsiTheme="minorHAnsi"/>
          <w:szCs w:val="22"/>
        </w:rPr>
        <w:t xml:space="preserve"> </w:t>
      </w:r>
      <w:r w:rsidRPr="00E072F4">
        <w:rPr>
          <w:rFonts w:asciiTheme="minorHAnsi" w:hAnsiTheme="minorHAnsi"/>
          <w:szCs w:val="22"/>
        </w:rPr>
        <w:t>messag</w:t>
      </w:r>
      <w:r w:rsidR="00F72256">
        <w:rPr>
          <w:rFonts w:asciiTheme="minorHAnsi" w:hAnsiTheme="minorHAnsi"/>
          <w:szCs w:val="22"/>
        </w:rPr>
        <w:t>e</w:t>
      </w:r>
      <w:r w:rsidRPr="00E072F4">
        <w:rPr>
          <w:rFonts w:asciiTheme="minorHAnsi" w:hAnsiTheme="minorHAnsi"/>
          <w:szCs w:val="22"/>
        </w:rPr>
        <w:t xml:space="preserve"> or activity</w:t>
      </w:r>
      <w:r>
        <w:rPr>
          <w:rFonts w:asciiTheme="minorHAnsi" w:hAnsiTheme="minorHAnsi"/>
          <w:szCs w:val="22"/>
        </w:rPr>
        <w:t>;</w:t>
      </w:r>
    </w:p>
    <w:p w14:paraId="39FA1442" w14:textId="77777777" w:rsidR="00F72256" w:rsidRPr="00D61BCE" w:rsidRDefault="00F72256" w:rsidP="00F72256">
      <w:pPr>
        <w:pStyle w:val="ListParagraph"/>
        <w:numPr>
          <w:ilvl w:val="0"/>
          <w:numId w:val="2"/>
        </w:numPr>
        <w:spacing w:after="60"/>
        <w:ind w:left="720"/>
        <w:contextualSpacing w:val="0"/>
        <w:rPr>
          <w:rFonts w:asciiTheme="minorHAnsi" w:hAnsiTheme="minorHAnsi"/>
          <w:szCs w:val="22"/>
        </w:rPr>
      </w:pPr>
      <w:r w:rsidRPr="00E072F4">
        <w:rPr>
          <w:rFonts w:asciiTheme="minorHAnsi" w:hAnsiTheme="minorHAnsi"/>
          <w:szCs w:val="22"/>
        </w:rPr>
        <w:t>violates any law or regulation</w:t>
      </w:r>
      <w:r>
        <w:rPr>
          <w:rFonts w:asciiTheme="minorHAnsi" w:hAnsiTheme="minorHAnsi"/>
          <w:szCs w:val="22"/>
        </w:rPr>
        <w:t>;</w:t>
      </w:r>
    </w:p>
    <w:p w14:paraId="49E7EF15" w14:textId="77777777" w:rsidR="00B12BBA" w:rsidRPr="00E072F4" w:rsidRDefault="00B12BBA" w:rsidP="00DA2A99">
      <w:pPr>
        <w:pStyle w:val="ListParagraph"/>
        <w:numPr>
          <w:ilvl w:val="0"/>
          <w:numId w:val="2"/>
        </w:numPr>
        <w:spacing w:after="60"/>
        <w:ind w:left="720"/>
        <w:contextualSpacing w:val="0"/>
        <w:rPr>
          <w:rFonts w:asciiTheme="minorHAnsi" w:hAnsiTheme="minorHAnsi"/>
          <w:szCs w:val="22"/>
        </w:rPr>
      </w:pPr>
      <w:r w:rsidRPr="00E072F4">
        <w:rPr>
          <w:rFonts w:asciiTheme="minorHAnsi" w:hAnsiTheme="minorHAnsi"/>
          <w:szCs w:val="22"/>
        </w:rPr>
        <w:t>contains or utilizes any computer virus, other malicious code, or program that may damage or interfere with the operation of any computer system, or may unlawfully intercept any data or personal information</w:t>
      </w:r>
      <w:r>
        <w:rPr>
          <w:rFonts w:asciiTheme="minorHAnsi" w:hAnsiTheme="minorHAnsi"/>
          <w:szCs w:val="22"/>
        </w:rPr>
        <w:t>; and</w:t>
      </w:r>
    </w:p>
    <w:p w14:paraId="61CBE0ED" w14:textId="77777777" w:rsidR="00B12BBA" w:rsidRPr="00E072F4" w:rsidRDefault="00B12BBA" w:rsidP="00DA2A99">
      <w:pPr>
        <w:pStyle w:val="ListParagraph"/>
        <w:numPr>
          <w:ilvl w:val="0"/>
          <w:numId w:val="2"/>
        </w:numPr>
        <w:spacing w:before="240"/>
        <w:ind w:left="720"/>
        <w:rPr>
          <w:rFonts w:asciiTheme="minorHAnsi" w:hAnsiTheme="minorHAnsi"/>
          <w:szCs w:val="22"/>
        </w:rPr>
      </w:pPr>
      <w:r w:rsidRPr="00E072F4">
        <w:rPr>
          <w:rFonts w:asciiTheme="minorHAnsi" w:hAnsiTheme="minorHAnsi"/>
          <w:szCs w:val="22"/>
        </w:rPr>
        <w:t>overburdens, impairs</w:t>
      </w:r>
      <w:r>
        <w:rPr>
          <w:rFonts w:asciiTheme="minorHAnsi" w:hAnsiTheme="minorHAnsi"/>
          <w:szCs w:val="22"/>
        </w:rPr>
        <w:t>,</w:t>
      </w:r>
      <w:r w:rsidRPr="00E072F4">
        <w:rPr>
          <w:rFonts w:asciiTheme="minorHAnsi" w:hAnsiTheme="minorHAnsi"/>
          <w:szCs w:val="22"/>
        </w:rPr>
        <w:t xml:space="preserve"> or otherwise interferes with the operation of the Site or other users’ use or enjoyment of the Site</w:t>
      </w:r>
      <w:r>
        <w:rPr>
          <w:rFonts w:asciiTheme="minorHAnsi" w:hAnsiTheme="minorHAnsi"/>
          <w:szCs w:val="22"/>
        </w:rPr>
        <w:t>.</w:t>
      </w:r>
    </w:p>
    <w:p w14:paraId="6580DE4E" w14:textId="77777777" w:rsidR="00676537" w:rsidRPr="00E072F4" w:rsidRDefault="00F72256" w:rsidP="00DA2A99">
      <w:pPr>
        <w:pStyle w:val="GRGenL2"/>
        <w:numPr>
          <w:ilvl w:val="0"/>
          <w:numId w:val="0"/>
        </w:numPr>
        <w:rPr>
          <w:rFonts w:asciiTheme="minorHAnsi" w:hAnsiTheme="minorHAnsi"/>
          <w:szCs w:val="22"/>
        </w:rPr>
      </w:pPr>
      <w:r>
        <w:rPr>
          <w:rFonts w:asciiTheme="minorHAnsi" w:hAnsiTheme="minorHAnsi"/>
          <w:szCs w:val="22"/>
        </w:rPr>
        <w:t xml:space="preserve">We </w:t>
      </w:r>
      <w:r w:rsidR="00676537" w:rsidRPr="00E072F4">
        <w:rPr>
          <w:rFonts w:asciiTheme="minorHAnsi" w:hAnsiTheme="minorHAnsi"/>
          <w:szCs w:val="22"/>
        </w:rPr>
        <w:t>do not approve or endorse any User Content. Any opinion, advice, article, publication, message, comment, statement</w:t>
      </w:r>
      <w:r w:rsidR="000A33C0">
        <w:rPr>
          <w:rFonts w:asciiTheme="minorHAnsi" w:hAnsiTheme="minorHAnsi"/>
          <w:szCs w:val="22"/>
        </w:rPr>
        <w:t>,</w:t>
      </w:r>
      <w:r w:rsidR="00676537" w:rsidRPr="00E072F4">
        <w:rPr>
          <w:rFonts w:asciiTheme="minorHAnsi" w:hAnsiTheme="minorHAnsi"/>
          <w:szCs w:val="22"/>
        </w:rPr>
        <w:t xml:space="preserve"> or other information exp</w:t>
      </w:r>
      <w:r w:rsidR="000A33C0">
        <w:rPr>
          <w:rFonts w:asciiTheme="minorHAnsi" w:hAnsiTheme="minorHAnsi"/>
          <w:szCs w:val="22"/>
        </w:rPr>
        <w:t xml:space="preserve">ressed or made available on our </w:t>
      </w:r>
      <w:r w:rsidR="00676537" w:rsidRPr="00E072F4">
        <w:rPr>
          <w:rFonts w:asciiTheme="minorHAnsi" w:hAnsiTheme="minorHAnsi"/>
          <w:szCs w:val="22"/>
        </w:rPr>
        <w:t xml:space="preserve">Sites by anyone other than </w:t>
      </w:r>
      <w:r>
        <w:rPr>
          <w:rFonts w:asciiTheme="minorHAnsi" w:hAnsiTheme="minorHAnsi"/>
          <w:szCs w:val="22"/>
        </w:rPr>
        <w:t xml:space="preserve">us </w:t>
      </w:r>
      <w:r w:rsidR="00676537" w:rsidRPr="00E072F4">
        <w:rPr>
          <w:rFonts w:asciiTheme="minorHAnsi" w:hAnsiTheme="minorHAnsi"/>
          <w:szCs w:val="22"/>
        </w:rPr>
        <w:t xml:space="preserve">is that of </w:t>
      </w:r>
      <w:r w:rsidR="00676537">
        <w:rPr>
          <w:rFonts w:asciiTheme="minorHAnsi" w:hAnsiTheme="minorHAnsi"/>
          <w:szCs w:val="22"/>
        </w:rPr>
        <w:t xml:space="preserve">that person and </w:t>
      </w:r>
      <w:r w:rsidR="00676537" w:rsidRPr="00E072F4">
        <w:rPr>
          <w:rFonts w:asciiTheme="minorHAnsi" w:hAnsiTheme="minorHAnsi"/>
          <w:szCs w:val="22"/>
        </w:rPr>
        <w:t xml:space="preserve">not that of </w:t>
      </w:r>
      <w:r>
        <w:rPr>
          <w:rFonts w:asciiTheme="minorHAnsi" w:hAnsiTheme="minorHAnsi"/>
          <w:szCs w:val="22"/>
        </w:rPr>
        <w:t>us</w:t>
      </w:r>
      <w:r w:rsidR="00676537" w:rsidRPr="00E072F4">
        <w:rPr>
          <w:rFonts w:asciiTheme="minorHAnsi" w:hAnsiTheme="minorHAnsi"/>
          <w:szCs w:val="22"/>
        </w:rPr>
        <w:t>.</w:t>
      </w:r>
    </w:p>
    <w:p w14:paraId="1BDD39FE" w14:textId="77777777" w:rsidR="00B12BBA"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We reserve the right (but are not obligated) to monitor the Sites and User Content and to remove any </w:t>
      </w:r>
      <w:r w:rsidR="000A33C0">
        <w:rPr>
          <w:rFonts w:asciiTheme="minorHAnsi" w:hAnsiTheme="minorHAnsi"/>
          <w:szCs w:val="22"/>
        </w:rPr>
        <w:t xml:space="preserve">of your </w:t>
      </w:r>
      <w:r w:rsidRPr="00E072F4">
        <w:rPr>
          <w:rFonts w:asciiTheme="minorHAnsi" w:hAnsiTheme="minorHAnsi"/>
          <w:szCs w:val="22"/>
        </w:rPr>
        <w:t>User Content, at any time (without notice) and for any reason, in our sole discretion,</w:t>
      </w:r>
      <w:r w:rsidR="00F72256">
        <w:rPr>
          <w:rFonts w:asciiTheme="minorHAnsi" w:hAnsiTheme="minorHAnsi"/>
          <w:szCs w:val="22"/>
        </w:rPr>
        <w:t xml:space="preserve"> especially </w:t>
      </w:r>
      <w:r w:rsidRPr="00E072F4">
        <w:rPr>
          <w:rFonts w:asciiTheme="minorHAnsi" w:hAnsiTheme="minorHAnsi"/>
          <w:szCs w:val="22"/>
        </w:rPr>
        <w:t xml:space="preserve">if we believe User Content violates the above standards or </w:t>
      </w:r>
      <w:r w:rsidR="00F72256">
        <w:rPr>
          <w:rFonts w:asciiTheme="minorHAnsi" w:hAnsiTheme="minorHAnsi"/>
          <w:szCs w:val="22"/>
        </w:rPr>
        <w:t xml:space="preserve">these </w:t>
      </w:r>
      <w:r w:rsidRPr="00E072F4">
        <w:rPr>
          <w:rFonts w:asciiTheme="minorHAnsi" w:hAnsiTheme="minorHAnsi"/>
          <w:szCs w:val="22"/>
        </w:rPr>
        <w:t>Terms, and to suspend or terminate yo</w:t>
      </w:r>
      <w:r w:rsidR="00D7762C">
        <w:rPr>
          <w:rFonts w:asciiTheme="minorHAnsi" w:hAnsiTheme="minorHAnsi"/>
          <w:szCs w:val="22"/>
        </w:rPr>
        <w:t xml:space="preserve">ur account and/or right to use Our </w:t>
      </w:r>
      <w:r w:rsidRPr="00E072F4">
        <w:rPr>
          <w:rFonts w:asciiTheme="minorHAnsi" w:hAnsiTheme="minorHAnsi"/>
          <w:szCs w:val="22"/>
        </w:rPr>
        <w:t>Sites</w:t>
      </w:r>
      <w:r w:rsidR="00D7762C">
        <w:rPr>
          <w:rFonts w:asciiTheme="minorHAnsi" w:hAnsiTheme="minorHAnsi"/>
          <w:szCs w:val="22"/>
        </w:rPr>
        <w:t xml:space="preserve"> and Content</w:t>
      </w:r>
      <w:r w:rsidRPr="00E072F4">
        <w:rPr>
          <w:rFonts w:asciiTheme="minorHAnsi" w:hAnsiTheme="minorHAnsi"/>
          <w:szCs w:val="22"/>
        </w:rPr>
        <w:t>.</w:t>
      </w:r>
    </w:p>
    <w:p w14:paraId="11068F15" w14:textId="77777777" w:rsidR="00D8310A" w:rsidRPr="00E072F4" w:rsidRDefault="00D8310A" w:rsidP="00D8310A">
      <w:pPr>
        <w:pStyle w:val="GRGenL1"/>
        <w:spacing w:after="120"/>
        <w:ind w:left="360" w:hanging="360"/>
        <w:rPr>
          <w:rFonts w:asciiTheme="minorHAnsi" w:hAnsiTheme="minorHAnsi"/>
          <w:szCs w:val="22"/>
        </w:rPr>
      </w:pPr>
      <w:r w:rsidRPr="00E072F4">
        <w:rPr>
          <w:rFonts w:asciiTheme="minorHAnsi" w:hAnsiTheme="minorHAnsi"/>
          <w:szCs w:val="22"/>
        </w:rPr>
        <w:t>Changes</w:t>
      </w:r>
    </w:p>
    <w:p w14:paraId="43ABC8E2" w14:textId="77777777" w:rsidR="00D8310A" w:rsidRDefault="00D8310A" w:rsidP="00D8310A">
      <w:pPr>
        <w:pStyle w:val="GRGenL2"/>
        <w:numPr>
          <w:ilvl w:val="0"/>
          <w:numId w:val="0"/>
        </w:numPr>
        <w:rPr>
          <w:rFonts w:asciiTheme="minorHAnsi" w:hAnsiTheme="minorHAnsi"/>
          <w:szCs w:val="22"/>
        </w:rPr>
      </w:pPr>
      <w:r>
        <w:rPr>
          <w:rFonts w:asciiTheme="minorHAnsi" w:hAnsiTheme="minorHAnsi"/>
          <w:szCs w:val="22"/>
        </w:rPr>
        <w:t xml:space="preserve">We may </w:t>
      </w:r>
      <w:r w:rsidRPr="00E072F4">
        <w:rPr>
          <w:rFonts w:asciiTheme="minorHAnsi" w:hAnsiTheme="minorHAnsi"/>
          <w:szCs w:val="22"/>
        </w:rPr>
        <w:t xml:space="preserve">change </w:t>
      </w:r>
      <w:r>
        <w:rPr>
          <w:rFonts w:asciiTheme="minorHAnsi" w:hAnsiTheme="minorHAnsi"/>
          <w:szCs w:val="22"/>
        </w:rPr>
        <w:t xml:space="preserve">and revise </w:t>
      </w:r>
      <w:r w:rsidRPr="00E072F4">
        <w:rPr>
          <w:rFonts w:asciiTheme="minorHAnsi" w:hAnsiTheme="minorHAnsi"/>
          <w:szCs w:val="22"/>
        </w:rPr>
        <w:t>these Terms of Use</w:t>
      </w:r>
      <w:r>
        <w:rPr>
          <w:rFonts w:asciiTheme="minorHAnsi" w:hAnsiTheme="minorHAnsi"/>
          <w:szCs w:val="22"/>
        </w:rPr>
        <w:t xml:space="preserve"> </w:t>
      </w:r>
      <w:r w:rsidRPr="00E072F4">
        <w:rPr>
          <w:rFonts w:asciiTheme="minorHAnsi" w:hAnsiTheme="minorHAnsi"/>
          <w:szCs w:val="22"/>
        </w:rPr>
        <w:t xml:space="preserve">without advance notice. If we do so, we will post the </w:t>
      </w:r>
      <w:r>
        <w:rPr>
          <w:rFonts w:asciiTheme="minorHAnsi" w:hAnsiTheme="minorHAnsi"/>
          <w:szCs w:val="22"/>
        </w:rPr>
        <w:t xml:space="preserve">revised </w:t>
      </w:r>
      <w:r w:rsidRPr="00E072F4">
        <w:rPr>
          <w:rFonts w:asciiTheme="minorHAnsi" w:hAnsiTheme="minorHAnsi"/>
          <w:szCs w:val="22"/>
        </w:rPr>
        <w:t xml:space="preserve">Terms on the </w:t>
      </w:r>
      <w:r>
        <w:rPr>
          <w:rFonts w:asciiTheme="minorHAnsi" w:hAnsiTheme="minorHAnsi"/>
          <w:szCs w:val="22"/>
        </w:rPr>
        <w:t xml:space="preserve">related </w:t>
      </w:r>
      <w:r w:rsidRPr="00E072F4">
        <w:rPr>
          <w:rFonts w:asciiTheme="minorHAnsi" w:hAnsiTheme="minorHAnsi"/>
          <w:szCs w:val="22"/>
        </w:rPr>
        <w:t>Sites.</w:t>
      </w:r>
    </w:p>
    <w:p w14:paraId="30465F0B" w14:textId="77777777" w:rsidR="00D8310A" w:rsidRPr="00E072F4" w:rsidRDefault="00D8310A" w:rsidP="00D8310A">
      <w:pPr>
        <w:pStyle w:val="GRGenL2"/>
        <w:numPr>
          <w:ilvl w:val="0"/>
          <w:numId w:val="0"/>
        </w:numPr>
        <w:rPr>
          <w:rFonts w:asciiTheme="minorHAnsi" w:hAnsiTheme="minorHAnsi"/>
          <w:szCs w:val="22"/>
        </w:rPr>
      </w:pPr>
      <w:r w:rsidRPr="00E072F4">
        <w:rPr>
          <w:rFonts w:asciiTheme="minorHAnsi" w:hAnsiTheme="minorHAnsi"/>
          <w:szCs w:val="22"/>
        </w:rPr>
        <w:t xml:space="preserve">You are responsible for reviewing these Terms including any Additional Terms posted on the “Terms of Use” pages within the Sites. Your use of a Site or any of its Content following any such changes constitutes your agreement to be bound by the modified Terms and all of the changes. The last date these Terms were revised is </w:t>
      </w:r>
      <w:r>
        <w:rPr>
          <w:rFonts w:asciiTheme="minorHAnsi" w:hAnsiTheme="minorHAnsi"/>
          <w:szCs w:val="22"/>
        </w:rPr>
        <w:t xml:space="preserve">stated </w:t>
      </w:r>
      <w:r w:rsidRPr="00E072F4">
        <w:rPr>
          <w:rFonts w:asciiTheme="minorHAnsi" w:hAnsiTheme="minorHAnsi"/>
          <w:szCs w:val="22"/>
        </w:rPr>
        <w:t xml:space="preserve">at the top of this </w:t>
      </w:r>
      <w:r w:rsidR="00E07F12">
        <w:rPr>
          <w:rFonts w:asciiTheme="minorHAnsi" w:hAnsiTheme="minorHAnsi"/>
          <w:szCs w:val="22"/>
        </w:rPr>
        <w:t>document</w:t>
      </w:r>
      <w:r w:rsidRPr="00E072F4">
        <w:rPr>
          <w:rFonts w:asciiTheme="minorHAnsi" w:hAnsiTheme="minorHAnsi"/>
          <w:szCs w:val="22"/>
        </w:rPr>
        <w:t>.</w:t>
      </w:r>
    </w:p>
    <w:p w14:paraId="16B8F3C7" w14:textId="77777777" w:rsidR="00B12BBA" w:rsidRPr="00E072F4" w:rsidRDefault="00B12BBA" w:rsidP="00DA2A99">
      <w:pPr>
        <w:pStyle w:val="GRGenL1"/>
        <w:spacing w:after="120"/>
        <w:ind w:left="360" w:hanging="360"/>
        <w:rPr>
          <w:rFonts w:asciiTheme="minorHAnsi" w:hAnsiTheme="minorHAnsi"/>
          <w:szCs w:val="22"/>
        </w:rPr>
      </w:pPr>
      <w:r w:rsidRPr="00E072F4">
        <w:rPr>
          <w:rFonts w:asciiTheme="minorHAnsi" w:hAnsiTheme="minorHAnsi"/>
          <w:szCs w:val="22"/>
        </w:rPr>
        <w:t>Limitation of Liability and Remedies</w:t>
      </w:r>
    </w:p>
    <w:p w14:paraId="506CD768" w14:textId="77777777" w:rsidR="00B12BBA"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Your use of </w:t>
      </w:r>
      <w:r w:rsidR="00676537">
        <w:rPr>
          <w:rFonts w:asciiTheme="minorHAnsi" w:hAnsiTheme="minorHAnsi"/>
          <w:szCs w:val="22"/>
        </w:rPr>
        <w:t xml:space="preserve">any of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00F72256">
        <w:rPr>
          <w:rFonts w:asciiTheme="minorHAnsi" w:hAnsiTheme="minorHAnsi"/>
          <w:szCs w:val="22"/>
        </w:rPr>
        <w:t xml:space="preserve"> </w:t>
      </w:r>
      <w:r w:rsidRPr="00E072F4">
        <w:rPr>
          <w:rFonts w:asciiTheme="minorHAnsi" w:hAnsiTheme="minorHAnsi"/>
          <w:szCs w:val="22"/>
        </w:rPr>
        <w:t>is at your own risk</w:t>
      </w:r>
      <w:r>
        <w:rPr>
          <w:rFonts w:asciiTheme="minorHAnsi" w:hAnsiTheme="minorHAnsi"/>
          <w:szCs w:val="22"/>
        </w:rPr>
        <w:t xml:space="preserve"> and you assume full responsibility </w:t>
      </w:r>
      <w:r w:rsidR="00676537">
        <w:rPr>
          <w:rFonts w:asciiTheme="minorHAnsi" w:hAnsiTheme="minorHAnsi"/>
          <w:szCs w:val="22"/>
        </w:rPr>
        <w:t xml:space="preserve">for </w:t>
      </w:r>
      <w:r>
        <w:rPr>
          <w:rFonts w:asciiTheme="minorHAnsi" w:hAnsiTheme="minorHAnsi"/>
          <w:szCs w:val="22"/>
        </w:rPr>
        <w:t>any use</w:t>
      </w:r>
      <w:r w:rsidRPr="00E072F4">
        <w:rPr>
          <w:rFonts w:asciiTheme="minorHAnsi" w:hAnsiTheme="minorHAnsi"/>
          <w:szCs w:val="22"/>
        </w:rPr>
        <w:t xml:space="preserve">. In no event will </w:t>
      </w:r>
      <w:r w:rsidR="00F72256">
        <w:rPr>
          <w:rFonts w:asciiTheme="minorHAnsi" w:hAnsiTheme="minorHAnsi"/>
          <w:szCs w:val="22"/>
        </w:rPr>
        <w:t xml:space="preserve">we </w:t>
      </w:r>
      <w:r w:rsidRPr="00E072F4">
        <w:rPr>
          <w:rFonts w:asciiTheme="minorHAnsi" w:hAnsiTheme="minorHAnsi"/>
          <w:szCs w:val="22"/>
        </w:rPr>
        <w:t xml:space="preserve">be liable for any damages whatsoever, including any direct, indirect, incidental, consequential, special, or exemplary damages, arising out of or relating to (i) your use of or inability to </w:t>
      </w:r>
      <w:r w:rsidR="00676537">
        <w:rPr>
          <w:rFonts w:asciiTheme="minorHAnsi" w:hAnsiTheme="minorHAnsi"/>
          <w:szCs w:val="22"/>
        </w:rPr>
        <w:t xml:space="preserve">their </w:t>
      </w:r>
      <w:r w:rsidRPr="00E072F4">
        <w:rPr>
          <w:rFonts w:asciiTheme="minorHAnsi" w:hAnsiTheme="minorHAnsi"/>
          <w:szCs w:val="22"/>
        </w:rPr>
        <w:t xml:space="preserve">use, (ii) any User Content or for the conduct of any user of a Site, (iii) any unauthorized access to your account or alteration of your user communications, transmissions or data, (iv) any harm to or loss of equipment, software or data, </w:t>
      </w:r>
      <w:r>
        <w:rPr>
          <w:rFonts w:asciiTheme="minorHAnsi" w:hAnsiTheme="minorHAnsi"/>
          <w:szCs w:val="22"/>
        </w:rPr>
        <w:t xml:space="preserve">(v) any harm flowing from any of the subject matter set out in Paragraph </w:t>
      </w:r>
      <w:r w:rsidR="00676537">
        <w:rPr>
          <w:rFonts w:asciiTheme="minorHAnsi" w:hAnsiTheme="minorHAnsi"/>
          <w:szCs w:val="22"/>
        </w:rPr>
        <w:t>5</w:t>
      </w:r>
      <w:r>
        <w:rPr>
          <w:rFonts w:asciiTheme="minorHAnsi" w:hAnsiTheme="minorHAnsi"/>
          <w:szCs w:val="22"/>
        </w:rPr>
        <w:t xml:space="preserve"> (Medical/Health Disclaimer), including but not limited to harm resulting from your failure to seek medical or other health care treatment; </w:t>
      </w:r>
      <w:r w:rsidRPr="00E072F4">
        <w:rPr>
          <w:rFonts w:asciiTheme="minorHAnsi" w:hAnsiTheme="minorHAnsi"/>
          <w:szCs w:val="22"/>
        </w:rPr>
        <w:t>or (v</w:t>
      </w:r>
      <w:r>
        <w:rPr>
          <w:rFonts w:asciiTheme="minorHAnsi" w:hAnsiTheme="minorHAnsi"/>
          <w:szCs w:val="22"/>
        </w:rPr>
        <w:t>i</w:t>
      </w:r>
      <w:r w:rsidRPr="00E072F4">
        <w:rPr>
          <w:rFonts w:asciiTheme="minorHAnsi" w:hAnsiTheme="minorHAnsi"/>
          <w:szCs w:val="22"/>
        </w:rPr>
        <w:t xml:space="preserve">) any other matter relating to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00676537">
        <w:rPr>
          <w:rFonts w:asciiTheme="minorHAnsi" w:hAnsiTheme="minorHAnsi"/>
          <w:szCs w:val="22"/>
        </w:rPr>
        <w:t>,</w:t>
      </w:r>
      <w:r w:rsidRPr="00E072F4">
        <w:rPr>
          <w:rFonts w:asciiTheme="minorHAnsi" w:hAnsiTheme="minorHAnsi"/>
          <w:szCs w:val="22"/>
        </w:rPr>
        <w:t xml:space="preserve"> or these Terms of Use, even if </w:t>
      </w:r>
      <w:r>
        <w:rPr>
          <w:rFonts w:asciiTheme="minorHAnsi" w:hAnsiTheme="minorHAnsi"/>
          <w:szCs w:val="22"/>
        </w:rPr>
        <w:t>PRO</w:t>
      </w:r>
      <w:r w:rsidRPr="00E072F4">
        <w:rPr>
          <w:rFonts w:asciiTheme="minorHAnsi" w:hAnsiTheme="minorHAnsi"/>
          <w:szCs w:val="22"/>
        </w:rPr>
        <w:t xml:space="preserve"> has been advised of the possibility of such damages.</w:t>
      </w:r>
    </w:p>
    <w:p w14:paraId="7A90A0DF" w14:textId="77777777" w:rsidR="00B12BBA" w:rsidRPr="00E072F4"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If we are found liable to you for any damage or loss arising out of or relating in any way to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00676537">
        <w:rPr>
          <w:rFonts w:asciiTheme="minorHAnsi" w:hAnsiTheme="minorHAnsi"/>
          <w:szCs w:val="22"/>
        </w:rPr>
        <w:t>,</w:t>
      </w:r>
      <w:r w:rsidRPr="00E072F4">
        <w:rPr>
          <w:rFonts w:asciiTheme="minorHAnsi" w:hAnsiTheme="minorHAnsi"/>
          <w:szCs w:val="22"/>
        </w:rPr>
        <w:t xml:space="preserve"> or these Terms of Use, our cumulative liability to you shall not exceed the fees, if any, paid by you to </w:t>
      </w:r>
      <w:r>
        <w:rPr>
          <w:rFonts w:asciiTheme="minorHAnsi" w:hAnsiTheme="minorHAnsi"/>
          <w:szCs w:val="22"/>
        </w:rPr>
        <w:t>PRO</w:t>
      </w:r>
      <w:r w:rsidRPr="00E072F4">
        <w:rPr>
          <w:rFonts w:asciiTheme="minorHAnsi" w:hAnsiTheme="minorHAnsi"/>
          <w:szCs w:val="22"/>
        </w:rPr>
        <w:t xml:space="preserve"> for access to and use of the applicable Site or Content giving rise to such claim.</w:t>
      </w:r>
    </w:p>
    <w:p w14:paraId="19788107" w14:textId="77777777" w:rsidR="00B12BBA" w:rsidRPr="00E072F4" w:rsidRDefault="00B12BBA" w:rsidP="00DA2A99">
      <w:pPr>
        <w:pStyle w:val="GRGenL1"/>
        <w:spacing w:after="120"/>
        <w:ind w:left="360" w:hanging="360"/>
        <w:rPr>
          <w:rFonts w:asciiTheme="minorHAnsi" w:hAnsiTheme="minorHAnsi"/>
          <w:szCs w:val="22"/>
        </w:rPr>
      </w:pPr>
      <w:r w:rsidRPr="00E072F4">
        <w:rPr>
          <w:rFonts w:asciiTheme="minorHAnsi" w:hAnsiTheme="minorHAnsi"/>
          <w:szCs w:val="22"/>
        </w:rPr>
        <w:t>Indemnification by You</w:t>
      </w:r>
    </w:p>
    <w:p w14:paraId="3EFAA051" w14:textId="77777777" w:rsidR="00B12BBA" w:rsidRPr="00E072F4" w:rsidRDefault="00B12BBA" w:rsidP="00706B75">
      <w:pPr>
        <w:pStyle w:val="GRGenL2"/>
        <w:numPr>
          <w:ilvl w:val="0"/>
          <w:numId w:val="0"/>
        </w:numPr>
        <w:rPr>
          <w:rFonts w:asciiTheme="minorHAnsi" w:hAnsiTheme="minorHAnsi"/>
          <w:szCs w:val="22"/>
        </w:rPr>
      </w:pPr>
      <w:r w:rsidRPr="00E072F4">
        <w:rPr>
          <w:rFonts w:asciiTheme="minorHAnsi" w:hAnsiTheme="minorHAnsi"/>
          <w:szCs w:val="22"/>
        </w:rPr>
        <w:t xml:space="preserve">You agree to indemnify and hold harmless </w:t>
      </w:r>
      <w:r>
        <w:rPr>
          <w:rFonts w:asciiTheme="minorHAnsi" w:hAnsiTheme="minorHAnsi"/>
          <w:szCs w:val="22"/>
        </w:rPr>
        <w:t>PRO</w:t>
      </w:r>
      <w:r w:rsidRPr="00E072F4">
        <w:rPr>
          <w:rFonts w:asciiTheme="minorHAnsi" w:hAnsiTheme="minorHAnsi"/>
          <w:szCs w:val="22"/>
        </w:rPr>
        <w:t xml:space="preserve"> and our officers, directors, employees, and agents, from and against all claims, actions, suits, damages, liabilities, losses, and costs (including, without limitation, reasonable legal fees), resulting from or arising out of your use or misuse of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Pr="00E072F4">
        <w:rPr>
          <w:rFonts w:asciiTheme="minorHAnsi" w:hAnsiTheme="minorHAnsi"/>
          <w:szCs w:val="22"/>
        </w:rPr>
        <w:t>, your provision of any User Content, and/or your failure to comply with any provision of these Terms of Use.</w:t>
      </w:r>
    </w:p>
    <w:p w14:paraId="2FE514CD" w14:textId="77777777" w:rsidR="00B12BBA" w:rsidRPr="00E072F4" w:rsidRDefault="00B12BBA" w:rsidP="00DA2A99">
      <w:pPr>
        <w:pStyle w:val="GRGenL1"/>
        <w:spacing w:after="120"/>
        <w:ind w:left="360" w:hanging="360"/>
        <w:rPr>
          <w:rFonts w:asciiTheme="minorHAnsi" w:hAnsiTheme="minorHAnsi"/>
          <w:szCs w:val="22"/>
        </w:rPr>
      </w:pPr>
      <w:r w:rsidRPr="00E072F4">
        <w:rPr>
          <w:rFonts w:asciiTheme="minorHAnsi" w:hAnsiTheme="minorHAnsi"/>
          <w:szCs w:val="22"/>
        </w:rPr>
        <w:t>Privacy</w:t>
      </w:r>
    </w:p>
    <w:p w14:paraId="025BB9FE" w14:textId="77777777" w:rsidR="00F70525" w:rsidRDefault="00706B75" w:rsidP="00CD313E">
      <w:pPr>
        <w:shd w:val="clear" w:color="auto" w:fill="FFFFFF"/>
        <w:jc w:val="left"/>
        <w:rPr>
          <w:rFonts w:asciiTheme="minorHAnsi" w:hAnsiTheme="minorHAnsi" w:cstheme="minorHAnsi"/>
          <w:color w:val="000000" w:themeColor="text1"/>
          <w:szCs w:val="22"/>
          <w:lang w:val="en-US"/>
        </w:rPr>
      </w:pPr>
      <w:r w:rsidRPr="00706B75">
        <w:rPr>
          <w:rFonts w:asciiTheme="minorHAnsi" w:hAnsiTheme="minorHAnsi" w:cstheme="minorHAnsi"/>
          <w:color w:val="000000" w:themeColor="text1"/>
          <w:szCs w:val="22"/>
          <w:lang w:val="en-US"/>
        </w:rPr>
        <w:t>Privacy of personal information is governed by the </w:t>
      </w:r>
      <w:r w:rsidRPr="00CD313E">
        <w:rPr>
          <w:rFonts w:asciiTheme="minorHAnsi" w:hAnsiTheme="minorHAnsi" w:cstheme="minorHAnsi"/>
          <w:i/>
          <w:iCs/>
          <w:color w:val="000000" w:themeColor="text1"/>
          <w:szCs w:val="22"/>
          <w:lang w:val="en-US"/>
        </w:rPr>
        <w:t>Personal Information Protection and Electronics Documents Act</w:t>
      </w:r>
      <w:r w:rsidRPr="00706B75">
        <w:rPr>
          <w:rFonts w:asciiTheme="minorHAnsi" w:hAnsiTheme="minorHAnsi" w:cstheme="minorHAnsi"/>
          <w:color w:val="000000" w:themeColor="text1"/>
          <w:szCs w:val="22"/>
          <w:lang w:val="en-US"/>
        </w:rPr>
        <w:t> (“PIPEDA”). PRO</w:t>
      </w:r>
      <w:r w:rsidR="00CF0487">
        <w:rPr>
          <w:rFonts w:asciiTheme="minorHAnsi" w:hAnsiTheme="minorHAnsi" w:cstheme="minorHAnsi"/>
          <w:color w:val="000000" w:themeColor="text1"/>
          <w:szCs w:val="22"/>
          <w:lang w:val="en-US"/>
        </w:rPr>
        <w:t xml:space="preserve"> has a formal p</w:t>
      </w:r>
      <w:r w:rsidRPr="00706B75">
        <w:rPr>
          <w:rFonts w:asciiTheme="minorHAnsi" w:hAnsiTheme="minorHAnsi" w:cstheme="minorHAnsi"/>
          <w:color w:val="000000" w:themeColor="text1"/>
          <w:szCs w:val="22"/>
          <w:lang w:val="en-US"/>
        </w:rPr>
        <w:t xml:space="preserve">rivacy </w:t>
      </w:r>
      <w:r w:rsidR="00CF0487">
        <w:rPr>
          <w:rFonts w:asciiTheme="minorHAnsi" w:hAnsiTheme="minorHAnsi" w:cstheme="minorHAnsi"/>
          <w:color w:val="000000" w:themeColor="text1"/>
          <w:szCs w:val="22"/>
          <w:lang w:val="en-US"/>
        </w:rPr>
        <w:t>p</w:t>
      </w:r>
      <w:r w:rsidRPr="00706B75">
        <w:rPr>
          <w:rFonts w:asciiTheme="minorHAnsi" w:hAnsiTheme="minorHAnsi" w:cstheme="minorHAnsi"/>
          <w:color w:val="000000" w:themeColor="text1"/>
          <w:szCs w:val="22"/>
          <w:lang w:val="en-US"/>
        </w:rPr>
        <w:t xml:space="preserve">olicy </w:t>
      </w:r>
      <w:r w:rsidR="00CF0487">
        <w:rPr>
          <w:rFonts w:asciiTheme="minorHAnsi" w:hAnsiTheme="minorHAnsi" w:cstheme="minorHAnsi"/>
          <w:color w:val="000000" w:themeColor="text1"/>
          <w:szCs w:val="22"/>
          <w:lang w:val="en-US"/>
        </w:rPr>
        <w:t xml:space="preserve">(“Privacy Policy”) that </w:t>
      </w:r>
      <w:r w:rsidRPr="00706B75">
        <w:rPr>
          <w:rFonts w:asciiTheme="minorHAnsi" w:hAnsiTheme="minorHAnsi" w:cstheme="minorHAnsi"/>
          <w:color w:val="000000" w:themeColor="text1"/>
          <w:szCs w:val="22"/>
          <w:lang w:val="en-US"/>
        </w:rPr>
        <w:t xml:space="preserve">describes </w:t>
      </w:r>
      <w:r w:rsidR="00CF0487">
        <w:rPr>
          <w:rFonts w:asciiTheme="minorHAnsi" w:hAnsiTheme="minorHAnsi" w:cstheme="minorHAnsi"/>
          <w:color w:val="000000" w:themeColor="text1"/>
          <w:szCs w:val="22"/>
          <w:lang w:val="en-US"/>
        </w:rPr>
        <w:t xml:space="preserve">how </w:t>
      </w:r>
      <w:r w:rsidRPr="00706B75">
        <w:rPr>
          <w:rFonts w:asciiTheme="minorHAnsi" w:hAnsiTheme="minorHAnsi" w:cstheme="minorHAnsi"/>
          <w:color w:val="000000" w:themeColor="text1"/>
          <w:szCs w:val="22"/>
          <w:lang w:val="en-US"/>
        </w:rPr>
        <w:t>PRO collects, uses, and discloses personal information in the course of commercial activities, and states PRO’s commitment to collecting, using and disclosing personal information responsibly. PRO’s Privacy Policy is based on the standards required by PIPEDA, and PRO’s interpretation of these responsibilities.</w:t>
      </w:r>
      <w:r w:rsidR="00F70525">
        <w:rPr>
          <w:rFonts w:asciiTheme="minorHAnsi" w:hAnsiTheme="minorHAnsi" w:cstheme="minorHAnsi"/>
          <w:color w:val="000000" w:themeColor="text1"/>
          <w:szCs w:val="22"/>
          <w:lang w:val="en-US"/>
        </w:rPr>
        <w:t xml:space="preserve"> </w:t>
      </w:r>
    </w:p>
    <w:p w14:paraId="13FAFD9F" w14:textId="77777777" w:rsidR="00706B75" w:rsidRPr="00706B75" w:rsidRDefault="00F70525" w:rsidP="00CD313E">
      <w:pPr>
        <w:shd w:val="clear" w:color="auto" w:fill="FFFFFF"/>
        <w:jc w:val="left"/>
        <w:rPr>
          <w:rFonts w:asciiTheme="minorHAnsi" w:hAnsiTheme="minorHAnsi" w:cstheme="minorHAnsi"/>
          <w:color w:val="000000" w:themeColor="text1"/>
          <w:szCs w:val="22"/>
          <w:lang w:val="en-US"/>
        </w:rPr>
      </w:pPr>
      <w:r>
        <w:rPr>
          <w:rFonts w:asciiTheme="minorHAnsi" w:hAnsiTheme="minorHAnsi" w:cstheme="minorHAnsi"/>
          <w:color w:val="000000" w:themeColor="text1"/>
          <w:szCs w:val="22"/>
          <w:lang w:val="en-US"/>
        </w:rPr>
        <w:t>Please contact PRO for our complete Privacy Policy.</w:t>
      </w:r>
    </w:p>
    <w:p w14:paraId="1EE08705" w14:textId="77777777" w:rsidR="00756483" w:rsidRPr="00CD313E" w:rsidRDefault="00756483" w:rsidP="00CD313E">
      <w:pPr>
        <w:shd w:val="clear" w:color="auto" w:fill="FFFFFF"/>
        <w:jc w:val="left"/>
        <w:rPr>
          <w:rFonts w:asciiTheme="minorHAnsi" w:hAnsiTheme="minorHAnsi" w:cstheme="minorHAnsi"/>
          <w:color w:val="000000" w:themeColor="text1"/>
          <w:szCs w:val="22"/>
          <w:lang w:val="en-US"/>
        </w:rPr>
      </w:pPr>
      <w:r w:rsidRPr="00706B75">
        <w:rPr>
          <w:rFonts w:asciiTheme="minorHAnsi" w:hAnsiTheme="minorHAnsi" w:cstheme="minorHAnsi"/>
          <w:color w:val="000000" w:themeColor="text1"/>
          <w:szCs w:val="22"/>
          <w:lang w:val="en-US"/>
        </w:rPr>
        <w:t xml:space="preserve">By providing personal information to PRO, </w:t>
      </w:r>
      <w:r w:rsidRPr="00CD313E">
        <w:rPr>
          <w:rFonts w:asciiTheme="minorHAnsi" w:hAnsiTheme="minorHAnsi" w:cstheme="minorHAnsi"/>
          <w:color w:val="000000" w:themeColor="text1"/>
          <w:szCs w:val="22"/>
          <w:lang w:val="en-US"/>
        </w:rPr>
        <w:t xml:space="preserve">you consent </w:t>
      </w:r>
      <w:r w:rsidRPr="00706B75">
        <w:rPr>
          <w:rFonts w:asciiTheme="minorHAnsi" w:hAnsiTheme="minorHAnsi" w:cstheme="minorHAnsi"/>
          <w:color w:val="000000" w:themeColor="text1"/>
          <w:szCs w:val="22"/>
          <w:lang w:val="en-US"/>
        </w:rPr>
        <w:t>to the use of the information for the purposes identified in</w:t>
      </w:r>
      <w:r w:rsidR="00CF0487">
        <w:rPr>
          <w:rFonts w:asciiTheme="minorHAnsi" w:hAnsiTheme="minorHAnsi" w:cstheme="minorHAnsi"/>
          <w:color w:val="000000" w:themeColor="text1"/>
          <w:szCs w:val="22"/>
          <w:lang w:val="en-US"/>
        </w:rPr>
        <w:t xml:space="preserve"> our </w:t>
      </w:r>
      <w:r w:rsidRPr="00706B75">
        <w:rPr>
          <w:rFonts w:asciiTheme="minorHAnsi" w:hAnsiTheme="minorHAnsi" w:cstheme="minorHAnsi"/>
          <w:color w:val="000000" w:themeColor="text1"/>
          <w:szCs w:val="22"/>
          <w:lang w:val="en-US"/>
        </w:rPr>
        <w:t>Privacy Policy.</w:t>
      </w:r>
    </w:p>
    <w:p w14:paraId="26A89586" w14:textId="77777777" w:rsidR="00756483" w:rsidRPr="00CD313E" w:rsidRDefault="00706B75" w:rsidP="00CD313E">
      <w:pPr>
        <w:shd w:val="clear" w:color="auto" w:fill="FFFFFF"/>
        <w:jc w:val="left"/>
        <w:rPr>
          <w:rFonts w:asciiTheme="minorHAnsi" w:hAnsiTheme="minorHAnsi" w:cstheme="minorHAnsi"/>
          <w:color w:val="000000" w:themeColor="text1"/>
          <w:szCs w:val="22"/>
          <w:lang w:val="en-US"/>
        </w:rPr>
      </w:pPr>
      <w:r w:rsidRPr="00706B75">
        <w:rPr>
          <w:rFonts w:asciiTheme="minorHAnsi" w:hAnsiTheme="minorHAnsi" w:cstheme="minorHAnsi"/>
          <w:color w:val="000000" w:themeColor="text1"/>
          <w:szCs w:val="22"/>
          <w:lang w:val="en-US"/>
        </w:rPr>
        <w:t xml:space="preserve">Personal information will only be collected by PRO to meet and maintain </w:t>
      </w:r>
      <w:r w:rsidR="00756483" w:rsidRPr="00CD313E">
        <w:rPr>
          <w:rFonts w:asciiTheme="minorHAnsi" w:hAnsiTheme="minorHAnsi" w:cstheme="minorHAnsi"/>
          <w:color w:val="000000" w:themeColor="text1"/>
          <w:szCs w:val="22"/>
          <w:lang w:val="en-US"/>
        </w:rPr>
        <w:t xml:space="preserve">its </w:t>
      </w:r>
      <w:r w:rsidRPr="00706B75">
        <w:rPr>
          <w:rFonts w:asciiTheme="minorHAnsi" w:hAnsiTheme="minorHAnsi" w:cstheme="minorHAnsi"/>
          <w:color w:val="000000" w:themeColor="text1"/>
          <w:szCs w:val="22"/>
          <w:lang w:val="en-US"/>
        </w:rPr>
        <w:t>standard</w:t>
      </w:r>
      <w:r w:rsidR="00756483" w:rsidRPr="00CD313E">
        <w:rPr>
          <w:rFonts w:asciiTheme="minorHAnsi" w:hAnsiTheme="minorHAnsi" w:cstheme="minorHAnsi"/>
          <w:color w:val="000000" w:themeColor="text1"/>
          <w:szCs w:val="22"/>
          <w:lang w:val="en-US"/>
        </w:rPr>
        <w:t>s</w:t>
      </w:r>
      <w:r w:rsidRPr="00706B75">
        <w:rPr>
          <w:rFonts w:asciiTheme="minorHAnsi" w:hAnsiTheme="minorHAnsi" w:cstheme="minorHAnsi"/>
          <w:color w:val="000000" w:themeColor="text1"/>
          <w:szCs w:val="22"/>
          <w:lang w:val="en-US"/>
        </w:rPr>
        <w:t xml:space="preserve"> of organizing and programming.</w:t>
      </w:r>
    </w:p>
    <w:p w14:paraId="2C7CECD4" w14:textId="77777777" w:rsidR="00706B75" w:rsidRPr="00706B75" w:rsidRDefault="00706B75" w:rsidP="00CD313E">
      <w:pPr>
        <w:shd w:val="clear" w:color="auto" w:fill="FFFFFF"/>
        <w:jc w:val="left"/>
        <w:rPr>
          <w:rFonts w:asciiTheme="minorHAnsi" w:hAnsiTheme="minorHAnsi" w:cstheme="minorHAnsi"/>
          <w:color w:val="000000" w:themeColor="text1"/>
          <w:szCs w:val="22"/>
          <w:lang w:val="en-US"/>
        </w:rPr>
      </w:pPr>
      <w:r w:rsidRPr="00706B75">
        <w:rPr>
          <w:rFonts w:asciiTheme="minorHAnsi" w:hAnsiTheme="minorHAnsi" w:cstheme="minorHAnsi"/>
          <w:color w:val="000000" w:themeColor="text1"/>
          <w:szCs w:val="22"/>
          <w:lang w:val="en-US"/>
        </w:rPr>
        <w:t xml:space="preserve">Personal information will be retained for a reasonable period of time. </w:t>
      </w:r>
    </w:p>
    <w:p w14:paraId="4F964EDE" w14:textId="77777777" w:rsidR="00706B75" w:rsidRPr="00706B75" w:rsidRDefault="00706B75" w:rsidP="00CD313E">
      <w:pPr>
        <w:shd w:val="clear" w:color="auto" w:fill="FFFFFF"/>
        <w:jc w:val="left"/>
        <w:rPr>
          <w:rFonts w:asciiTheme="minorHAnsi" w:hAnsiTheme="minorHAnsi" w:cstheme="minorHAnsi"/>
          <w:color w:val="000000" w:themeColor="text1"/>
          <w:szCs w:val="22"/>
          <w:lang w:val="en-US"/>
        </w:rPr>
      </w:pPr>
      <w:r w:rsidRPr="00706B75">
        <w:rPr>
          <w:rFonts w:asciiTheme="minorHAnsi" w:hAnsiTheme="minorHAnsi" w:cstheme="minorHAnsi"/>
          <w:color w:val="000000" w:themeColor="text1"/>
          <w:szCs w:val="22"/>
          <w:lang w:val="en-US"/>
        </w:rPr>
        <w:t xml:space="preserve">When </w:t>
      </w:r>
      <w:r w:rsidR="00412C96" w:rsidRPr="00CD313E">
        <w:rPr>
          <w:rFonts w:asciiTheme="minorHAnsi" w:hAnsiTheme="minorHAnsi" w:cstheme="minorHAnsi"/>
          <w:color w:val="000000" w:themeColor="text1"/>
          <w:szCs w:val="22"/>
          <w:lang w:val="en-US"/>
        </w:rPr>
        <w:t xml:space="preserve">your </w:t>
      </w:r>
      <w:r w:rsidRPr="00706B75">
        <w:rPr>
          <w:rFonts w:asciiTheme="minorHAnsi" w:hAnsiTheme="minorHAnsi" w:cstheme="minorHAnsi"/>
          <w:color w:val="000000" w:themeColor="text1"/>
          <w:szCs w:val="22"/>
          <w:lang w:val="en-US"/>
        </w:rPr>
        <w:t xml:space="preserve">web browser requests a web page from another computer on the Internet, </w:t>
      </w:r>
      <w:r w:rsidR="00412C96" w:rsidRPr="00CD313E">
        <w:rPr>
          <w:rFonts w:asciiTheme="minorHAnsi" w:hAnsiTheme="minorHAnsi" w:cstheme="minorHAnsi"/>
          <w:color w:val="000000" w:themeColor="text1"/>
          <w:szCs w:val="22"/>
          <w:lang w:val="en-US"/>
        </w:rPr>
        <w:t xml:space="preserve">your browser </w:t>
      </w:r>
      <w:r w:rsidRPr="00706B75">
        <w:rPr>
          <w:rFonts w:asciiTheme="minorHAnsi" w:hAnsiTheme="minorHAnsi" w:cstheme="minorHAnsi"/>
          <w:color w:val="000000" w:themeColor="text1"/>
          <w:szCs w:val="22"/>
          <w:lang w:val="en-US"/>
        </w:rPr>
        <w:t xml:space="preserve">automatically gives that computer the address where it should send the information. This address is </w:t>
      </w:r>
      <w:r w:rsidR="00412C96" w:rsidRPr="00CD313E">
        <w:rPr>
          <w:rFonts w:asciiTheme="minorHAnsi" w:hAnsiTheme="minorHAnsi" w:cstheme="minorHAnsi"/>
          <w:color w:val="000000" w:themeColor="text1"/>
          <w:szCs w:val="22"/>
          <w:lang w:val="en-US"/>
        </w:rPr>
        <w:t xml:space="preserve">your </w:t>
      </w:r>
      <w:r w:rsidRPr="00706B75">
        <w:rPr>
          <w:rFonts w:asciiTheme="minorHAnsi" w:hAnsiTheme="minorHAnsi" w:cstheme="minorHAnsi"/>
          <w:color w:val="000000" w:themeColor="text1"/>
          <w:szCs w:val="22"/>
          <w:lang w:val="en-US"/>
        </w:rPr>
        <w:t>computer's "IP address"</w:t>
      </w:r>
      <w:r w:rsidR="00412C96" w:rsidRPr="00CD313E">
        <w:rPr>
          <w:rFonts w:asciiTheme="minorHAnsi" w:hAnsiTheme="minorHAnsi" w:cstheme="minorHAnsi"/>
          <w:color w:val="000000" w:themeColor="text1"/>
          <w:szCs w:val="22"/>
          <w:lang w:val="en-US"/>
        </w:rPr>
        <w:t xml:space="preserve">. </w:t>
      </w:r>
      <w:r w:rsidRPr="00706B75">
        <w:rPr>
          <w:rFonts w:asciiTheme="minorHAnsi" w:hAnsiTheme="minorHAnsi" w:cstheme="minorHAnsi"/>
          <w:color w:val="000000" w:themeColor="text1"/>
          <w:szCs w:val="22"/>
          <w:lang w:val="en-US"/>
        </w:rPr>
        <w:t>PRO does not collect, use</w:t>
      </w:r>
      <w:r w:rsidR="00412C96" w:rsidRPr="00CD313E">
        <w:rPr>
          <w:rFonts w:asciiTheme="minorHAnsi" w:hAnsiTheme="minorHAnsi" w:cstheme="minorHAnsi"/>
          <w:color w:val="000000" w:themeColor="text1"/>
          <w:szCs w:val="22"/>
          <w:lang w:val="en-US"/>
        </w:rPr>
        <w:t>,</w:t>
      </w:r>
      <w:r w:rsidRPr="00706B75">
        <w:rPr>
          <w:rFonts w:asciiTheme="minorHAnsi" w:hAnsiTheme="minorHAnsi" w:cstheme="minorHAnsi"/>
          <w:color w:val="000000" w:themeColor="text1"/>
          <w:szCs w:val="22"/>
          <w:lang w:val="en-US"/>
        </w:rPr>
        <w:t xml:space="preserve"> or disclose IP </w:t>
      </w:r>
      <w:r w:rsidR="00412C96" w:rsidRPr="00CD313E">
        <w:rPr>
          <w:rFonts w:asciiTheme="minorHAnsi" w:hAnsiTheme="minorHAnsi" w:cstheme="minorHAnsi"/>
          <w:color w:val="000000" w:themeColor="text1"/>
          <w:szCs w:val="22"/>
          <w:lang w:val="en-US"/>
        </w:rPr>
        <w:t>a</w:t>
      </w:r>
      <w:r w:rsidRPr="00706B75">
        <w:rPr>
          <w:rFonts w:asciiTheme="minorHAnsi" w:hAnsiTheme="minorHAnsi" w:cstheme="minorHAnsi"/>
          <w:color w:val="000000" w:themeColor="text1"/>
          <w:szCs w:val="22"/>
          <w:lang w:val="en-US"/>
        </w:rPr>
        <w:t>ddresses. </w:t>
      </w:r>
    </w:p>
    <w:p w14:paraId="545C69EC" w14:textId="77777777" w:rsidR="00706B75" w:rsidRPr="00706B75" w:rsidRDefault="00706B75" w:rsidP="00CD313E">
      <w:pPr>
        <w:shd w:val="clear" w:color="auto" w:fill="FFFFFF"/>
        <w:jc w:val="left"/>
        <w:rPr>
          <w:rFonts w:asciiTheme="minorHAnsi" w:hAnsiTheme="minorHAnsi" w:cstheme="minorHAnsi"/>
          <w:color w:val="000000" w:themeColor="text1"/>
          <w:szCs w:val="22"/>
          <w:lang w:val="en-US"/>
        </w:rPr>
      </w:pPr>
      <w:r w:rsidRPr="00706B75">
        <w:rPr>
          <w:rFonts w:asciiTheme="minorHAnsi" w:hAnsiTheme="minorHAnsi" w:cstheme="minorHAnsi"/>
          <w:color w:val="000000" w:themeColor="text1"/>
          <w:szCs w:val="22"/>
          <w:lang w:val="en-US"/>
        </w:rPr>
        <w:t xml:space="preserve">Cookies are small text files that a </w:t>
      </w:r>
      <w:r w:rsidR="00F70525">
        <w:rPr>
          <w:rFonts w:asciiTheme="minorHAnsi" w:hAnsiTheme="minorHAnsi" w:cstheme="minorHAnsi"/>
          <w:color w:val="000000" w:themeColor="text1"/>
          <w:szCs w:val="22"/>
          <w:lang w:val="en-US"/>
        </w:rPr>
        <w:t>w</w:t>
      </w:r>
      <w:r w:rsidRPr="00706B75">
        <w:rPr>
          <w:rFonts w:asciiTheme="minorHAnsi" w:hAnsiTheme="minorHAnsi" w:cstheme="minorHAnsi"/>
          <w:color w:val="000000" w:themeColor="text1"/>
          <w:szCs w:val="22"/>
          <w:lang w:val="en-US"/>
        </w:rPr>
        <w:t>eb browser transfers to and from your hard drive for record-keeping purposes. Cookies make life easier for you by saving your passwords, purchases, and preferences while you're at our site. The use of cookies is an Internet standard, and you will find cookies at most major Web sites.  The use of cookies is an industry standard and many major browsers are initially set up to accept them. You can reset your browser to either refuse to accept all cookies or to notify you when you have received a cookie. However, if you refuse to accept cookies, you may not be able to use some of the features available on websites.</w:t>
      </w:r>
      <w:r w:rsidR="00412C96" w:rsidRPr="00CD313E">
        <w:rPr>
          <w:rFonts w:asciiTheme="minorHAnsi" w:hAnsiTheme="minorHAnsi" w:cstheme="minorHAnsi"/>
          <w:color w:val="000000" w:themeColor="text1"/>
          <w:szCs w:val="22"/>
          <w:lang w:val="en-US"/>
        </w:rPr>
        <w:t xml:space="preserve"> </w:t>
      </w:r>
      <w:r w:rsidRPr="00706B75">
        <w:rPr>
          <w:rFonts w:asciiTheme="minorHAnsi" w:hAnsiTheme="minorHAnsi" w:cstheme="minorHAnsi"/>
          <w:color w:val="000000" w:themeColor="text1"/>
          <w:szCs w:val="22"/>
          <w:lang w:val="en-US"/>
        </w:rPr>
        <w:t>PRO does not use cookies to identify specific individuals. </w:t>
      </w:r>
    </w:p>
    <w:p w14:paraId="78586350" w14:textId="77777777" w:rsidR="00B12BBA" w:rsidRPr="00E072F4" w:rsidRDefault="00B12BBA" w:rsidP="00DA2A99">
      <w:pPr>
        <w:pStyle w:val="GRGenL1"/>
        <w:spacing w:after="120"/>
        <w:ind w:left="360" w:hanging="360"/>
        <w:rPr>
          <w:rFonts w:asciiTheme="minorHAnsi" w:hAnsiTheme="minorHAnsi"/>
          <w:szCs w:val="22"/>
        </w:rPr>
      </w:pPr>
      <w:r w:rsidRPr="00E072F4">
        <w:rPr>
          <w:rFonts w:asciiTheme="minorHAnsi" w:hAnsiTheme="minorHAnsi"/>
          <w:szCs w:val="22"/>
        </w:rPr>
        <w:t>Termination/Discontinuation</w:t>
      </w:r>
    </w:p>
    <w:p w14:paraId="71E6F96F" w14:textId="77777777" w:rsidR="00B12BBA" w:rsidRPr="00E072F4" w:rsidRDefault="00B12BBA" w:rsidP="00DA2A99">
      <w:pPr>
        <w:pStyle w:val="GRGenL2"/>
        <w:numPr>
          <w:ilvl w:val="0"/>
          <w:numId w:val="0"/>
        </w:numPr>
        <w:rPr>
          <w:rFonts w:asciiTheme="minorHAnsi" w:hAnsiTheme="minorHAnsi"/>
          <w:szCs w:val="22"/>
        </w:rPr>
      </w:pPr>
      <w:r>
        <w:rPr>
          <w:rFonts w:asciiTheme="minorHAnsi" w:hAnsiTheme="minorHAnsi"/>
          <w:szCs w:val="22"/>
        </w:rPr>
        <w:t>Any</w:t>
      </w:r>
      <w:r w:rsidRPr="00E072F4">
        <w:rPr>
          <w:rFonts w:asciiTheme="minorHAnsi" w:hAnsiTheme="minorHAnsi"/>
          <w:szCs w:val="22"/>
        </w:rPr>
        <w:t xml:space="preserve"> rights granted to you </w:t>
      </w:r>
      <w:r>
        <w:rPr>
          <w:rFonts w:asciiTheme="minorHAnsi" w:hAnsiTheme="minorHAnsi"/>
          <w:szCs w:val="22"/>
        </w:rPr>
        <w:t xml:space="preserve">under these Terms of Use </w:t>
      </w:r>
      <w:r w:rsidRPr="00E072F4">
        <w:rPr>
          <w:rFonts w:asciiTheme="minorHAnsi" w:hAnsiTheme="minorHAnsi"/>
          <w:szCs w:val="22"/>
        </w:rPr>
        <w:t>will terminate automatically upon any breach by you of these Terms, unless we otherwise specifically agree in writing, but the other provisions of these Terms will survive any such termination.</w:t>
      </w:r>
    </w:p>
    <w:p w14:paraId="44FBFD74" w14:textId="77777777" w:rsidR="00B12BBA"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We reserve the right at any time in our sole discretion to cease providing any </w:t>
      </w:r>
      <w:r w:rsidR="00D4560A">
        <w:rPr>
          <w:rFonts w:asciiTheme="minorHAnsi" w:hAnsiTheme="minorHAnsi"/>
          <w:szCs w:val="22"/>
        </w:rPr>
        <w:t xml:space="preserve">of </w:t>
      </w:r>
      <w:r w:rsidR="0058557E">
        <w:rPr>
          <w:rFonts w:asciiTheme="minorHAnsi" w:hAnsiTheme="minorHAnsi"/>
          <w:szCs w:val="22"/>
        </w:rPr>
        <w:t>Our Sites</w:t>
      </w:r>
      <w:r w:rsidR="00D4560A">
        <w:rPr>
          <w:rFonts w:asciiTheme="minorHAnsi" w:hAnsiTheme="minorHAnsi"/>
          <w:szCs w:val="22"/>
        </w:rPr>
        <w:t xml:space="preserve"> and </w:t>
      </w:r>
      <w:r w:rsidRPr="00E072F4">
        <w:rPr>
          <w:rFonts w:asciiTheme="minorHAnsi" w:hAnsiTheme="minorHAnsi"/>
          <w:szCs w:val="22"/>
        </w:rPr>
        <w:t>Content</w:t>
      </w:r>
      <w:r w:rsidR="00B577D2">
        <w:rPr>
          <w:rFonts w:asciiTheme="minorHAnsi" w:hAnsiTheme="minorHAnsi"/>
          <w:szCs w:val="22"/>
        </w:rPr>
        <w:t xml:space="preserve">, </w:t>
      </w:r>
      <w:r w:rsidRPr="00E072F4">
        <w:rPr>
          <w:rFonts w:asciiTheme="minorHAnsi" w:hAnsiTheme="minorHAnsi"/>
          <w:szCs w:val="22"/>
        </w:rPr>
        <w:t xml:space="preserve">to change or discontinue any aspect, feature or element of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sidR="00B577D2">
        <w:rPr>
          <w:rFonts w:asciiTheme="minorHAnsi" w:hAnsiTheme="minorHAnsi"/>
          <w:szCs w:val="22"/>
        </w:rPr>
        <w:t xml:space="preserve">, or Programs, </w:t>
      </w:r>
      <w:r w:rsidRPr="00E072F4">
        <w:rPr>
          <w:rFonts w:asciiTheme="minorHAnsi" w:hAnsiTheme="minorHAnsi"/>
          <w:szCs w:val="22"/>
        </w:rPr>
        <w:t>or to cease making the Sites available.</w:t>
      </w:r>
    </w:p>
    <w:p w14:paraId="123714CC" w14:textId="77777777" w:rsidR="00DA2A99" w:rsidRPr="00E072F4" w:rsidRDefault="00DA2A99" w:rsidP="00DA2A99">
      <w:pPr>
        <w:pStyle w:val="GRGenL1"/>
        <w:spacing w:after="120"/>
        <w:ind w:left="360" w:hanging="360"/>
        <w:rPr>
          <w:rFonts w:asciiTheme="minorHAnsi" w:hAnsiTheme="minorHAnsi"/>
          <w:szCs w:val="22"/>
        </w:rPr>
      </w:pPr>
      <w:r w:rsidRPr="00E072F4">
        <w:rPr>
          <w:rFonts w:asciiTheme="minorHAnsi" w:hAnsiTheme="minorHAnsi"/>
          <w:szCs w:val="22"/>
        </w:rPr>
        <w:t>Links to Third-Party Web Sites</w:t>
      </w:r>
    </w:p>
    <w:p w14:paraId="66259ECA" w14:textId="77777777" w:rsidR="00DA2A99" w:rsidRPr="00CD313E" w:rsidRDefault="00DA2A99" w:rsidP="00DA2A99">
      <w:pPr>
        <w:pStyle w:val="GRGenL2"/>
        <w:numPr>
          <w:ilvl w:val="0"/>
          <w:numId w:val="0"/>
        </w:numPr>
        <w:rPr>
          <w:rFonts w:asciiTheme="minorHAnsi" w:hAnsiTheme="minorHAnsi"/>
          <w:color w:val="000000" w:themeColor="text1"/>
          <w:szCs w:val="22"/>
        </w:rPr>
      </w:pPr>
      <w:r w:rsidRPr="00E072F4">
        <w:rPr>
          <w:rFonts w:asciiTheme="minorHAnsi" w:hAnsiTheme="minorHAnsi"/>
          <w:szCs w:val="22"/>
        </w:rPr>
        <w:t xml:space="preserve">The Sites may contain links to third party websites that are not owned or controlled by </w:t>
      </w:r>
      <w:r w:rsidR="00F72256">
        <w:rPr>
          <w:rFonts w:asciiTheme="minorHAnsi" w:hAnsiTheme="minorHAnsi"/>
          <w:szCs w:val="22"/>
        </w:rPr>
        <w:t>us</w:t>
      </w:r>
      <w:r w:rsidRPr="00E072F4">
        <w:rPr>
          <w:rFonts w:asciiTheme="minorHAnsi" w:hAnsiTheme="minorHAnsi"/>
          <w:szCs w:val="22"/>
        </w:rPr>
        <w:t xml:space="preserve">. Any </w:t>
      </w:r>
      <w:r>
        <w:rPr>
          <w:rFonts w:asciiTheme="minorHAnsi" w:hAnsiTheme="minorHAnsi"/>
          <w:szCs w:val="22"/>
        </w:rPr>
        <w:t xml:space="preserve">third party </w:t>
      </w:r>
      <w:r w:rsidRPr="00E072F4">
        <w:rPr>
          <w:rFonts w:asciiTheme="minorHAnsi" w:hAnsiTheme="minorHAnsi"/>
          <w:szCs w:val="22"/>
        </w:rPr>
        <w:t xml:space="preserve">links are provided </w:t>
      </w:r>
      <w:r>
        <w:rPr>
          <w:rFonts w:asciiTheme="minorHAnsi" w:hAnsiTheme="minorHAnsi"/>
          <w:szCs w:val="22"/>
        </w:rPr>
        <w:t xml:space="preserve">strictly </w:t>
      </w:r>
      <w:r w:rsidRPr="00E072F4">
        <w:rPr>
          <w:rFonts w:asciiTheme="minorHAnsi" w:hAnsiTheme="minorHAnsi"/>
          <w:szCs w:val="22"/>
        </w:rPr>
        <w:t xml:space="preserve">as a </w:t>
      </w:r>
      <w:r>
        <w:rPr>
          <w:rFonts w:asciiTheme="minorHAnsi" w:hAnsiTheme="minorHAnsi"/>
          <w:szCs w:val="22"/>
        </w:rPr>
        <w:t xml:space="preserve">courtesy </w:t>
      </w:r>
      <w:r w:rsidRPr="00E072F4">
        <w:rPr>
          <w:rFonts w:asciiTheme="minorHAnsi" w:hAnsiTheme="minorHAnsi"/>
          <w:szCs w:val="22"/>
        </w:rPr>
        <w:t xml:space="preserve">convenience. If you use these </w:t>
      </w:r>
      <w:r>
        <w:rPr>
          <w:rFonts w:asciiTheme="minorHAnsi" w:hAnsiTheme="minorHAnsi"/>
          <w:szCs w:val="22"/>
        </w:rPr>
        <w:t xml:space="preserve">third party </w:t>
      </w:r>
      <w:r w:rsidRPr="00E072F4">
        <w:rPr>
          <w:rFonts w:asciiTheme="minorHAnsi" w:hAnsiTheme="minorHAnsi"/>
          <w:szCs w:val="22"/>
        </w:rPr>
        <w:t>links, you will leave the Site and will be subject to the terms of use and polic</w:t>
      </w:r>
      <w:r w:rsidR="00CD313E">
        <w:rPr>
          <w:rFonts w:asciiTheme="minorHAnsi" w:hAnsiTheme="minorHAnsi"/>
          <w:szCs w:val="22"/>
        </w:rPr>
        <w:t>ies</w:t>
      </w:r>
      <w:r w:rsidRPr="00E072F4">
        <w:rPr>
          <w:rFonts w:asciiTheme="minorHAnsi" w:hAnsiTheme="minorHAnsi"/>
          <w:szCs w:val="22"/>
        </w:rPr>
        <w:t xml:space="preserve"> applicabl</w:t>
      </w:r>
      <w:r w:rsidRPr="00CD313E">
        <w:rPr>
          <w:rFonts w:asciiTheme="minorHAnsi" w:hAnsiTheme="minorHAnsi"/>
          <w:color w:val="000000" w:themeColor="text1"/>
          <w:szCs w:val="22"/>
        </w:rPr>
        <w:t>e to those other websites.</w:t>
      </w:r>
      <w:r w:rsidR="00CD313E" w:rsidRPr="00CD313E">
        <w:rPr>
          <w:rFonts w:asciiTheme="minorHAnsi" w:hAnsiTheme="minorHAnsi" w:cstheme="minorHAnsi"/>
          <w:color w:val="000000" w:themeColor="text1"/>
          <w:szCs w:val="22"/>
          <w:lang w:val="en-US"/>
        </w:rPr>
        <w:t xml:space="preserve"> </w:t>
      </w:r>
      <w:r w:rsidR="00CD313E" w:rsidRPr="00706B75">
        <w:rPr>
          <w:rFonts w:asciiTheme="minorHAnsi" w:hAnsiTheme="minorHAnsi" w:cstheme="minorHAnsi"/>
          <w:color w:val="000000" w:themeColor="text1"/>
          <w:szCs w:val="22"/>
          <w:lang w:val="en-US"/>
        </w:rPr>
        <w:t>PRO does not make any representation to you about these sites or the materials available there</w:t>
      </w:r>
      <w:r w:rsidR="00CD313E" w:rsidRPr="00CD313E">
        <w:rPr>
          <w:rFonts w:asciiTheme="minorHAnsi" w:hAnsiTheme="minorHAnsi" w:cstheme="minorHAnsi"/>
          <w:color w:val="000000" w:themeColor="text1"/>
          <w:szCs w:val="22"/>
          <w:lang w:val="en-US"/>
        </w:rPr>
        <w:t xml:space="preserve"> and does not provide any guarantees</w:t>
      </w:r>
      <w:r w:rsidR="00CD313E" w:rsidRPr="00706B75">
        <w:rPr>
          <w:rFonts w:asciiTheme="minorHAnsi" w:hAnsiTheme="minorHAnsi" w:cstheme="minorHAnsi"/>
          <w:color w:val="000000" w:themeColor="text1"/>
          <w:szCs w:val="22"/>
          <w:lang w:val="en-US"/>
        </w:rPr>
        <w:t xml:space="preserve"> these links and the material available there. PRO is not responsible for privacy practices employed by other companies or websites. </w:t>
      </w:r>
    </w:p>
    <w:p w14:paraId="4C498C90" w14:textId="77777777" w:rsidR="00B12BBA" w:rsidRPr="00E072F4" w:rsidRDefault="00B12BBA" w:rsidP="00DA2A99">
      <w:pPr>
        <w:pStyle w:val="GRGenL1"/>
        <w:spacing w:after="120"/>
        <w:ind w:left="360" w:hanging="360"/>
        <w:rPr>
          <w:rFonts w:asciiTheme="minorHAnsi" w:hAnsiTheme="minorHAnsi"/>
          <w:szCs w:val="22"/>
        </w:rPr>
      </w:pPr>
      <w:r w:rsidRPr="00E072F4">
        <w:rPr>
          <w:rFonts w:asciiTheme="minorHAnsi" w:hAnsiTheme="minorHAnsi"/>
          <w:szCs w:val="22"/>
        </w:rPr>
        <w:t>General Provisions</w:t>
      </w:r>
    </w:p>
    <w:p w14:paraId="3CA260B5" w14:textId="77777777" w:rsidR="00B12BBA" w:rsidRDefault="00B12BBA" w:rsidP="00DA2A99">
      <w:pPr>
        <w:pStyle w:val="GRGenL2"/>
        <w:numPr>
          <w:ilvl w:val="0"/>
          <w:numId w:val="0"/>
        </w:numPr>
        <w:rPr>
          <w:rFonts w:asciiTheme="minorHAnsi" w:hAnsiTheme="minorHAnsi"/>
          <w:szCs w:val="22"/>
        </w:rPr>
      </w:pPr>
      <w:r>
        <w:rPr>
          <w:rFonts w:asciiTheme="minorHAnsi" w:hAnsiTheme="minorHAnsi"/>
          <w:szCs w:val="22"/>
        </w:rPr>
        <w:t xml:space="preserve">Save any except potential additional agreements </w:t>
      </w:r>
      <w:r w:rsidR="0058557E">
        <w:rPr>
          <w:rFonts w:asciiTheme="minorHAnsi" w:hAnsiTheme="minorHAnsi"/>
          <w:szCs w:val="22"/>
        </w:rPr>
        <w:t xml:space="preserve">regarding </w:t>
      </w:r>
      <w:r>
        <w:rPr>
          <w:rFonts w:asciiTheme="minorHAnsi" w:hAnsiTheme="minorHAnsi"/>
          <w:szCs w:val="22"/>
        </w:rPr>
        <w:t xml:space="preserve">licensing of </w:t>
      </w:r>
      <w:r w:rsidR="0058557E">
        <w:rPr>
          <w:rFonts w:asciiTheme="minorHAnsi" w:hAnsiTheme="minorHAnsi"/>
          <w:szCs w:val="22"/>
        </w:rPr>
        <w:t>Our Sites</w:t>
      </w:r>
      <w:r w:rsidR="00D4560A">
        <w:rPr>
          <w:rFonts w:asciiTheme="minorHAnsi" w:hAnsiTheme="minorHAnsi"/>
          <w:szCs w:val="22"/>
        </w:rPr>
        <w:t xml:space="preserve"> </w:t>
      </w:r>
      <w:r w:rsidR="00D4560A" w:rsidRPr="00E072F4">
        <w:rPr>
          <w:rFonts w:asciiTheme="minorHAnsi" w:hAnsiTheme="minorHAnsi"/>
          <w:szCs w:val="22"/>
        </w:rPr>
        <w:t>and Content</w:t>
      </w:r>
      <w:r>
        <w:rPr>
          <w:rFonts w:asciiTheme="minorHAnsi" w:hAnsiTheme="minorHAnsi"/>
          <w:szCs w:val="22"/>
        </w:rPr>
        <w:t xml:space="preserve">, these Terms of Use and any Additional Terms constitute the full agreement between you and </w:t>
      </w:r>
      <w:r w:rsidR="00D4560A">
        <w:rPr>
          <w:rFonts w:asciiTheme="minorHAnsi" w:hAnsiTheme="minorHAnsi"/>
          <w:szCs w:val="22"/>
        </w:rPr>
        <w:t>PRO</w:t>
      </w:r>
      <w:r>
        <w:rPr>
          <w:rFonts w:asciiTheme="minorHAnsi" w:hAnsiTheme="minorHAnsi"/>
          <w:szCs w:val="22"/>
        </w:rPr>
        <w:t xml:space="preserve"> regarding your use of </w:t>
      </w:r>
      <w:r w:rsidR="0058557E">
        <w:rPr>
          <w:rFonts w:asciiTheme="minorHAnsi" w:hAnsiTheme="minorHAnsi"/>
          <w:szCs w:val="22"/>
        </w:rPr>
        <w:t xml:space="preserve">Our Sites </w:t>
      </w:r>
      <w:r w:rsidR="0058557E" w:rsidRPr="00E072F4">
        <w:rPr>
          <w:rFonts w:asciiTheme="minorHAnsi" w:hAnsiTheme="minorHAnsi"/>
          <w:szCs w:val="22"/>
        </w:rPr>
        <w:t>and Content</w:t>
      </w:r>
      <w:r>
        <w:rPr>
          <w:rFonts w:asciiTheme="minorHAnsi" w:hAnsiTheme="minorHAnsi"/>
          <w:szCs w:val="22"/>
        </w:rPr>
        <w:t xml:space="preserve">, superseding </w:t>
      </w:r>
      <w:r w:rsidR="00490093">
        <w:rPr>
          <w:rFonts w:asciiTheme="minorHAnsi" w:hAnsiTheme="minorHAnsi"/>
          <w:szCs w:val="22"/>
        </w:rPr>
        <w:t xml:space="preserve">any </w:t>
      </w:r>
      <w:r>
        <w:rPr>
          <w:rFonts w:asciiTheme="minorHAnsi" w:hAnsiTheme="minorHAnsi"/>
          <w:szCs w:val="22"/>
        </w:rPr>
        <w:t>prior agreement</w:t>
      </w:r>
      <w:r w:rsidR="00490093">
        <w:rPr>
          <w:rFonts w:asciiTheme="minorHAnsi" w:hAnsiTheme="minorHAnsi"/>
          <w:szCs w:val="22"/>
        </w:rPr>
        <w:t>s</w:t>
      </w:r>
      <w:r>
        <w:rPr>
          <w:rFonts w:asciiTheme="minorHAnsi" w:hAnsiTheme="minorHAnsi"/>
          <w:szCs w:val="22"/>
        </w:rPr>
        <w:t>.</w:t>
      </w:r>
    </w:p>
    <w:p w14:paraId="3C64C4EA" w14:textId="77777777" w:rsidR="00490093"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If any provision of these Terms is held by a court to be invalid or unenforceable, </w:t>
      </w:r>
      <w:r w:rsidR="00490093">
        <w:rPr>
          <w:rFonts w:asciiTheme="minorHAnsi" w:hAnsiTheme="minorHAnsi"/>
          <w:szCs w:val="22"/>
        </w:rPr>
        <w:t xml:space="preserve">then </w:t>
      </w:r>
      <w:r w:rsidRPr="00E072F4">
        <w:rPr>
          <w:rFonts w:asciiTheme="minorHAnsi" w:hAnsiTheme="minorHAnsi"/>
          <w:szCs w:val="22"/>
        </w:rPr>
        <w:t xml:space="preserve">that </w:t>
      </w:r>
      <w:r w:rsidR="00150316">
        <w:rPr>
          <w:rFonts w:asciiTheme="minorHAnsi" w:hAnsiTheme="minorHAnsi"/>
          <w:szCs w:val="22"/>
        </w:rPr>
        <w:t xml:space="preserve">unenforceable </w:t>
      </w:r>
      <w:r w:rsidRPr="00E072F4">
        <w:rPr>
          <w:rFonts w:asciiTheme="minorHAnsi" w:hAnsiTheme="minorHAnsi"/>
          <w:szCs w:val="22"/>
        </w:rPr>
        <w:t xml:space="preserve">provision shall be struck, </w:t>
      </w:r>
      <w:r w:rsidR="00490093">
        <w:rPr>
          <w:rFonts w:asciiTheme="minorHAnsi" w:hAnsiTheme="minorHAnsi"/>
          <w:szCs w:val="22"/>
        </w:rPr>
        <w:t xml:space="preserve">but </w:t>
      </w:r>
      <w:r w:rsidRPr="00E072F4">
        <w:rPr>
          <w:rFonts w:asciiTheme="minorHAnsi" w:hAnsiTheme="minorHAnsi"/>
          <w:szCs w:val="22"/>
        </w:rPr>
        <w:t xml:space="preserve">shall not affect the remaining provisions. </w:t>
      </w:r>
    </w:p>
    <w:p w14:paraId="00E31197" w14:textId="77777777" w:rsidR="00150316" w:rsidRDefault="00B12BBA" w:rsidP="00DA2A99">
      <w:pPr>
        <w:pStyle w:val="GRGenL2"/>
        <w:numPr>
          <w:ilvl w:val="0"/>
          <w:numId w:val="0"/>
        </w:numPr>
        <w:rPr>
          <w:rFonts w:asciiTheme="minorHAnsi" w:hAnsiTheme="minorHAnsi"/>
          <w:szCs w:val="22"/>
        </w:rPr>
      </w:pPr>
      <w:r w:rsidRPr="00E072F4">
        <w:rPr>
          <w:rFonts w:asciiTheme="minorHAnsi" w:hAnsiTheme="minorHAnsi"/>
          <w:szCs w:val="22"/>
        </w:rPr>
        <w:t>Your rights under these Terms are personal, non-exclusive, non-transferable</w:t>
      </w:r>
      <w:r w:rsidR="00150316">
        <w:rPr>
          <w:rFonts w:asciiTheme="minorHAnsi" w:hAnsiTheme="minorHAnsi"/>
          <w:szCs w:val="22"/>
        </w:rPr>
        <w:t>,</w:t>
      </w:r>
      <w:r w:rsidRPr="00E072F4">
        <w:rPr>
          <w:rFonts w:asciiTheme="minorHAnsi" w:hAnsiTheme="minorHAnsi"/>
          <w:szCs w:val="22"/>
        </w:rPr>
        <w:t xml:space="preserve"> and non-assignable. We may assign or transfer these Terms and/or any rights or obligations hereunder to an affiliate or any successor to all or part of our business or assets. </w:t>
      </w:r>
    </w:p>
    <w:p w14:paraId="22267366" w14:textId="77777777" w:rsidR="00150316"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Our failure to act with respect to a breach by you or others does not waive our right to act with respect to such breach or any subsequent or similar breaches. </w:t>
      </w:r>
    </w:p>
    <w:p w14:paraId="3825C39B" w14:textId="77777777" w:rsidR="00B12BBA" w:rsidRDefault="00B12BBA" w:rsidP="00DA2A99">
      <w:pPr>
        <w:pStyle w:val="GRGenL2"/>
        <w:numPr>
          <w:ilvl w:val="0"/>
          <w:numId w:val="0"/>
        </w:numPr>
        <w:rPr>
          <w:rFonts w:asciiTheme="minorHAnsi" w:hAnsiTheme="minorHAnsi"/>
          <w:szCs w:val="22"/>
        </w:rPr>
      </w:pPr>
      <w:r w:rsidRPr="00E072F4">
        <w:rPr>
          <w:rFonts w:asciiTheme="minorHAnsi" w:hAnsiTheme="minorHAnsi"/>
          <w:szCs w:val="22"/>
        </w:rPr>
        <w:t xml:space="preserve">Any claims or disputes relating to these Terms or your use of </w:t>
      </w:r>
      <w:r w:rsidR="0058557E">
        <w:rPr>
          <w:rFonts w:asciiTheme="minorHAnsi" w:hAnsiTheme="minorHAnsi"/>
          <w:szCs w:val="22"/>
        </w:rPr>
        <w:t xml:space="preserve">Our Sites and Content is </w:t>
      </w:r>
      <w:r w:rsidRPr="00E072F4">
        <w:rPr>
          <w:rFonts w:asciiTheme="minorHAnsi" w:hAnsiTheme="minorHAnsi"/>
          <w:szCs w:val="22"/>
        </w:rPr>
        <w:t>governed by the laws of the Province of Ontario, Canada,</w:t>
      </w:r>
      <w:r>
        <w:rPr>
          <w:rFonts w:asciiTheme="minorHAnsi" w:hAnsiTheme="minorHAnsi"/>
          <w:szCs w:val="22"/>
        </w:rPr>
        <w:t xml:space="preserve"> or the federal laws of Canada, as applicable</w:t>
      </w:r>
      <w:r w:rsidRPr="00E072F4">
        <w:rPr>
          <w:rFonts w:asciiTheme="minorHAnsi" w:hAnsiTheme="minorHAnsi"/>
          <w:szCs w:val="22"/>
        </w:rPr>
        <w:t>.</w:t>
      </w:r>
    </w:p>
    <w:p w14:paraId="1BCDF574" w14:textId="77777777" w:rsidR="00B12BBA" w:rsidRDefault="00E20369" w:rsidP="00DA2A99">
      <w:pPr>
        <w:pStyle w:val="GRGenL2"/>
        <w:numPr>
          <w:ilvl w:val="0"/>
          <w:numId w:val="0"/>
        </w:numPr>
        <w:rPr>
          <w:rFonts w:asciiTheme="minorHAnsi" w:hAnsiTheme="minorHAnsi"/>
          <w:szCs w:val="22"/>
        </w:rPr>
      </w:pPr>
      <w:r>
        <w:rPr>
          <w:rFonts w:asciiTheme="minorHAnsi" w:hAnsiTheme="minorHAnsi"/>
          <w:szCs w:val="22"/>
        </w:rPr>
        <w:t xml:space="preserve">You are </w:t>
      </w:r>
      <w:r w:rsidRPr="00E072F4">
        <w:rPr>
          <w:rFonts w:asciiTheme="minorHAnsi" w:hAnsiTheme="minorHAnsi"/>
          <w:szCs w:val="22"/>
        </w:rPr>
        <w:t xml:space="preserve">responsible for compliance with all applicable laws of </w:t>
      </w:r>
      <w:r>
        <w:rPr>
          <w:rFonts w:asciiTheme="minorHAnsi" w:hAnsiTheme="minorHAnsi"/>
          <w:szCs w:val="22"/>
        </w:rPr>
        <w:t xml:space="preserve">the jurisdiction in which you access </w:t>
      </w:r>
      <w:r w:rsidR="0058557E">
        <w:rPr>
          <w:rFonts w:asciiTheme="minorHAnsi" w:hAnsiTheme="minorHAnsi"/>
          <w:szCs w:val="22"/>
        </w:rPr>
        <w:t xml:space="preserve">Our </w:t>
      </w:r>
      <w:r>
        <w:rPr>
          <w:rFonts w:asciiTheme="minorHAnsi" w:hAnsiTheme="minorHAnsi"/>
          <w:szCs w:val="22"/>
        </w:rPr>
        <w:t>Site</w:t>
      </w:r>
      <w:r w:rsidR="0058557E">
        <w:rPr>
          <w:rFonts w:asciiTheme="minorHAnsi" w:hAnsiTheme="minorHAnsi"/>
          <w:szCs w:val="22"/>
        </w:rPr>
        <w:t>s</w:t>
      </w:r>
      <w:r>
        <w:rPr>
          <w:rFonts w:asciiTheme="minorHAnsi" w:hAnsiTheme="minorHAnsi"/>
          <w:szCs w:val="22"/>
        </w:rPr>
        <w:t xml:space="preserve"> and Content.</w:t>
      </w:r>
    </w:p>
    <w:sectPr w:rsidR="00B12BBA" w:rsidSect="00082450">
      <w:pgSz w:w="12240" w:h="15840" w:code="1"/>
      <w:pgMar w:top="1440" w:right="1440" w:bottom="1440" w:left="1440" w:header="720"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7103" w14:textId="77777777" w:rsidR="00D11180" w:rsidRDefault="00D11180">
      <w:pPr>
        <w:spacing w:after="0"/>
      </w:pPr>
      <w:r>
        <w:separator/>
      </w:r>
    </w:p>
  </w:endnote>
  <w:endnote w:type="continuationSeparator" w:id="0">
    <w:p w14:paraId="6ECE454A" w14:textId="77777777" w:rsidR="00D11180" w:rsidRDefault="00D11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543" w14:textId="77777777" w:rsidR="007A0722" w:rsidRDefault="00B12BB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3A8C" w14:textId="77777777" w:rsidR="007A0722" w:rsidRDefault="00B12BBA">
    <w:pPr>
      <w:pStyle w:val="Footer"/>
    </w:pPr>
    <w:r>
      <w:rPr>
        <w:noProof/>
        <w:lang w:val="en-US"/>
      </w:rPr>
      <mc:AlternateContent>
        <mc:Choice Requires="wps">
          <w:drawing>
            <wp:anchor distT="0" distB="0" distL="114300" distR="114300" simplePos="0" relativeHeight="251659264" behindDoc="0" locked="1" layoutInCell="0" allowOverlap="1" wp14:anchorId="1CE2C166" wp14:editId="42223255">
              <wp:simplePos x="0" y="0"/>
              <wp:positionH relativeFrom="margin">
                <wp:posOffset>0</wp:posOffset>
              </wp:positionH>
              <wp:positionV relativeFrom="paragraph">
                <wp:posOffset>137160</wp:posOffset>
              </wp:positionV>
              <wp:extent cx="5943600" cy="228600"/>
              <wp:effectExtent l="0" t="0" r="0" b="0"/>
              <wp:wrapNone/>
              <wp:docPr id="1" name="DocsID_FF4469052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1BD46" w14:textId="77777777" w:rsidR="007A0722" w:rsidRDefault="001A6B92">
                          <w:pPr>
                            <w:pStyle w:val="DocsID"/>
                          </w:pPr>
                          <w:fldSimple w:instr=" DOCPROPERTY &quot;DocsID&quot;  \* MERGEFORMAT ">
                            <w:r w:rsidR="00B12BBA">
                              <w:t>TORONTO: 1705625\1A (102498)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C166" id="_x0000_t202" coordsize="21600,21600" o:spt="202" path="m,l,21600r21600,l21600,xe">
              <v:stroke joinstyle="miter"/>
              <v:path gradientshapeok="t" o:connecttype="rect"/>
            </v:shapetype>
            <v:shape id="DocsID_FF4469052361" o:spid="_x0000_s1026" type="#_x0000_t202" style="position:absolute;margin-left:0;margin-top:10.8pt;width:468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" o:allowincell="f" filled="f" stroked="f">
              <v:textbox inset="0,0,0,0">
                <w:txbxContent>
                  <w:p w14:paraId="34F1BD46" w14:textId="77777777" w:rsidR="007A0722" w:rsidRDefault="001A6B92">
                    <w:pPr>
                      <w:pStyle w:val="DocsID"/>
                    </w:pPr>
                    <w:fldSimple w:instr=" DOCPROPERTY &quot;DocsID&quot;  \* MERGEFORMAT ">
                      <w:r w:rsidR="00B12BBA">
                        <w:t>TORONTO: 1705625\1A (102498)</w:t>
                      </w:r>
                    </w:fldSimple>
                  </w:p>
                </w:txbxContent>
              </v:textbox>
              <w10:wrap anchorx="margin"/>
              <w10:anchorlock/>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4669" w14:textId="77777777" w:rsidR="00D11180" w:rsidRDefault="00D11180">
      <w:pPr>
        <w:spacing w:after="0"/>
      </w:pPr>
      <w:r>
        <w:separator/>
      </w:r>
    </w:p>
  </w:footnote>
  <w:footnote w:type="continuationSeparator" w:id="0">
    <w:p w14:paraId="2F1512B4" w14:textId="77777777" w:rsidR="00D11180" w:rsidRDefault="00D111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EA71" w14:textId="77777777" w:rsidR="002347D9" w:rsidRPr="00A757C7" w:rsidRDefault="00B12BBA" w:rsidP="00082450">
    <w:pPr>
      <w:pStyle w:val="Header"/>
      <w:jc w:val="center"/>
      <w:rPr>
        <w:rStyle w:val="PageNumber"/>
        <w:rFonts w:ascii="Arial" w:hAnsi="Arial" w:cs="Arial"/>
        <w:sz w:val="18"/>
        <w:szCs w:val="18"/>
      </w:rPr>
    </w:pPr>
    <w:r w:rsidRPr="00A757C7">
      <w:rPr>
        <w:rStyle w:val="PageNumber"/>
        <w:rFonts w:ascii="Arial" w:hAnsi="Arial" w:cs="Arial"/>
        <w:sz w:val="18"/>
        <w:szCs w:val="18"/>
      </w:rPr>
      <w:fldChar w:fldCharType="begin"/>
    </w:r>
    <w:r w:rsidRPr="00A757C7">
      <w:rPr>
        <w:rStyle w:val="PageNumber"/>
        <w:rFonts w:ascii="Arial" w:hAnsi="Arial" w:cs="Arial"/>
        <w:sz w:val="18"/>
        <w:szCs w:val="18"/>
      </w:rPr>
      <w:instrText xml:space="preserve"> PAGE  \* MERGEFORMAT </w:instrText>
    </w:r>
    <w:r w:rsidRPr="00A757C7">
      <w:rPr>
        <w:rStyle w:val="PageNumber"/>
        <w:rFonts w:ascii="Arial" w:hAnsi="Arial" w:cs="Arial"/>
        <w:sz w:val="18"/>
        <w:szCs w:val="18"/>
      </w:rPr>
      <w:fldChar w:fldCharType="separate"/>
    </w:r>
    <w:r w:rsidR="00C60BDA">
      <w:rPr>
        <w:rStyle w:val="PageNumber"/>
        <w:rFonts w:ascii="Arial" w:hAnsi="Arial" w:cs="Arial"/>
        <w:noProof/>
        <w:sz w:val="18"/>
        <w:szCs w:val="18"/>
      </w:rPr>
      <w:t>7</w:t>
    </w:r>
    <w:r w:rsidRPr="00A757C7">
      <w:rPr>
        <w:rStyle w:val="PageNumbe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2E5E" w14:textId="77777777" w:rsidR="007A0722" w:rsidRDefault="00B12BB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CBB"/>
    <w:multiLevelType w:val="multilevel"/>
    <w:tmpl w:val="E62018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53A66"/>
    <w:multiLevelType w:val="multilevel"/>
    <w:tmpl w:val="385C94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B57A1"/>
    <w:multiLevelType w:val="multilevel"/>
    <w:tmpl w:val="1E38D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430924"/>
    <w:multiLevelType w:val="multilevel"/>
    <w:tmpl w:val="D9902A9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523C7"/>
    <w:multiLevelType w:val="multilevel"/>
    <w:tmpl w:val="601213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139B7"/>
    <w:multiLevelType w:val="multilevel"/>
    <w:tmpl w:val="D2ACC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6B0F5D"/>
    <w:multiLevelType w:val="multilevel"/>
    <w:tmpl w:val="65C6C86C"/>
    <w:name w:val="GRGen-414165958-F"/>
    <w:styleLink w:val="GRGenList"/>
    <w:lvl w:ilvl="0">
      <w:start w:val="1"/>
      <w:numFmt w:val="decimal"/>
      <w:lvlRestart w:val="0"/>
      <w:pStyle w:val="GRGenL1"/>
      <w:lvlText w:val="%1."/>
      <w:lvlJc w:val="left"/>
      <w:pPr>
        <w:tabs>
          <w:tab w:val="num" w:pos="720"/>
        </w:tabs>
        <w:ind w:left="720" w:hanging="720"/>
      </w:pPr>
      <w:rPr>
        <w:rFonts w:ascii="Times New Roman" w:hAnsi="Times New Roman" w:cs="Times New Roman"/>
        <w:b/>
        <w:i w:val="0"/>
        <w:caps w:val="0"/>
        <w:smallCaps w:val="0"/>
        <w:color w:val="000000"/>
        <w:sz w:val="22"/>
        <w:u w:val="none"/>
      </w:rPr>
    </w:lvl>
    <w:lvl w:ilvl="1">
      <w:start w:val="1"/>
      <w:numFmt w:val="decimal"/>
      <w:pStyle w:val="GRGenL2"/>
      <w:lvlText w:val="%1.%2"/>
      <w:lvlJc w:val="left"/>
      <w:pPr>
        <w:tabs>
          <w:tab w:val="num" w:pos="1440"/>
        </w:tabs>
        <w:ind w:left="1440" w:hanging="720"/>
      </w:pPr>
      <w:rPr>
        <w:rFonts w:ascii="Times New Roman" w:hAnsi="Times New Roman" w:cs="Times New Roman"/>
        <w:b w:val="0"/>
        <w:i w:val="0"/>
        <w:caps w:val="0"/>
        <w:smallCaps w:val="0"/>
        <w:color w:val="auto"/>
        <w:sz w:val="22"/>
        <w:u w:val="none"/>
      </w:rPr>
    </w:lvl>
    <w:lvl w:ilvl="2">
      <w:start w:val="1"/>
      <w:numFmt w:val="lowerRoman"/>
      <w:pStyle w:val="GRGenL3"/>
      <w:lvlText w:val="(%3)"/>
      <w:lvlJc w:val="right"/>
      <w:pPr>
        <w:tabs>
          <w:tab w:val="num" w:pos="2160"/>
        </w:tabs>
        <w:ind w:left="2160" w:hanging="432"/>
      </w:pPr>
      <w:rPr>
        <w:rFonts w:ascii="Times New Roman" w:hAnsi="Times New Roman" w:cs="Times New Roman"/>
        <w:b w:val="0"/>
        <w:i w:val="0"/>
        <w:caps w:val="0"/>
        <w:smallCaps w:val="0"/>
        <w:color w:val="auto"/>
        <w:sz w:val="22"/>
        <w:u w:val="none"/>
      </w:rPr>
    </w:lvl>
    <w:lvl w:ilvl="3">
      <w:start w:val="1"/>
      <w:numFmt w:val="upperLetter"/>
      <w:pStyle w:val="GRGenL4"/>
      <w:lvlText w:val="(%4)"/>
      <w:lvlJc w:val="left"/>
      <w:pPr>
        <w:tabs>
          <w:tab w:val="num" w:pos="2880"/>
        </w:tabs>
        <w:ind w:left="2880" w:hanging="720"/>
      </w:pPr>
      <w:rPr>
        <w:rFonts w:ascii="Times New Roman" w:hAnsi="Times New Roman" w:cs="Times New Roman"/>
        <w:b w:val="0"/>
        <w:i w:val="0"/>
        <w:caps w:val="0"/>
        <w:smallCaps w:val="0"/>
        <w:color w:val="auto"/>
        <w:sz w:val="22"/>
        <w:u w:val="none"/>
      </w:rPr>
    </w:lvl>
    <w:lvl w:ilvl="4">
      <w:start w:val="1"/>
      <w:numFmt w:val="upperRoman"/>
      <w:pStyle w:val="GRGenL5"/>
      <w:lvlText w:val="(%5)"/>
      <w:lvlJc w:val="right"/>
      <w:pPr>
        <w:tabs>
          <w:tab w:val="num" w:pos="3600"/>
        </w:tabs>
        <w:ind w:left="3600" w:hanging="432"/>
      </w:pPr>
      <w:rPr>
        <w:rFonts w:ascii="Times New Roman" w:hAnsi="Times New Roman" w:cs="Times New Roman"/>
        <w:b w:val="0"/>
        <w:i w:val="0"/>
        <w:caps w:val="0"/>
        <w:smallCaps w:val="0"/>
        <w:color w:val="auto"/>
        <w:sz w:val="22"/>
        <w:u w:val="none"/>
      </w:rPr>
    </w:lvl>
    <w:lvl w:ilvl="5">
      <w:start w:val="1"/>
      <w:numFmt w:val="decimal"/>
      <w:pStyle w:val="GRGenL6"/>
      <w:lvlText w:val="(%6)"/>
      <w:lvlJc w:val="left"/>
      <w:pPr>
        <w:tabs>
          <w:tab w:val="num" w:pos="4320"/>
        </w:tabs>
        <w:ind w:left="4320" w:hanging="720"/>
      </w:pPr>
      <w:rPr>
        <w:rFonts w:ascii="Times New Roman" w:hAnsi="Times New Roman" w:cs="Times New Roman"/>
        <w:b w:val="0"/>
        <w:i w:val="0"/>
        <w:caps w:val="0"/>
        <w:smallCaps w:val="0"/>
        <w:color w:val="auto"/>
        <w:sz w:val="22"/>
        <w:u w:val="none"/>
      </w:rPr>
    </w:lvl>
    <w:lvl w:ilvl="6">
      <w:start w:val="1"/>
      <w:numFmt w:val="lowerLetter"/>
      <w:pStyle w:val="GRGenL7"/>
      <w:lvlText w:val="%7)"/>
      <w:lvlJc w:val="left"/>
      <w:pPr>
        <w:tabs>
          <w:tab w:val="num" w:pos="5040"/>
        </w:tabs>
        <w:ind w:left="5040" w:hanging="720"/>
      </w:pPr>
      <w:rPr>
        <w:rFonts w:ascii="Times New Roman" w:hAnsi="Times New Roman" w:cs="Times New Roman"/>
        <w:b w:val="0"/>
        <w:i w:val="0"/>
        <w:caps w:val="0"/>
        <w:smallCaps w:val="0"/>
        <w:color w:val="auto"/>
        <w:sz w:val="22"/>
        <w:u w:val="none"/>
      </w:rPr>
    </w:lvl>
    <w:lvl w:ilvl="7">
      <w:start w:val="1"/>
      <w:numFmt w:val="lowerRoman"/>
      <w:pStyle w:val="GRGenL8"/>
      <w:lvlText w:val="%8)"/>
      <w:lvlJc w:val="right"/>
      <w:pPr>
        <w:tabs>
          <w:tab w:val="num" w:pos="5760"/>
        </w:tabs>
        <w:ind w:left="5760" w:hanging="432"/>
      </w:pPr>
      <w:rPr>
        <w:rFonts w:ascii="Times New Roman" w:hAnsi="Times New Roman" w:cs="Times New Roman"/>
        <w:b w:val="0"/>
        <w:i w:val="0"/>
        <w:caps w:val="0"/>
        <w:smallCaps w:val="0"/>
        <w:color w:val="auto"/>
        <w:sz w:val="22"/>
        <w:u w:val="none"/>
      </w:rPr>
    </w:lvl>
    <w:lvl w:ilvl="8">
      <w:start w:val="1"/>
      <w:numFmt w:val="decimal"/>
      <w:pStyle w:val="GRGenL9"/>
      <w:lvlText w:val="%9)"/>
      <w:lvlJc w:val="left"/>
      <w:pPr>
        <w:tabs>
          <w:tab w:val="num" w:pos="6480"/>
        </w:tabs>
        <w:ind w:left="6480" w:hanging="720"/>
      </w:pPr>
      <w:rPr>
        <w:rFonts w:ascii="Times New Roman" w:hAnsi="Times New Roman" w:cs="Times New Roman"/>
        <w:b w:val="0"/>
        <w:i w:val="0"/>
        <w:caps w:val="0"/>
        <w:smallCaps w:val="0"/>
        <w:color w:val="auto"/>
        <w:sz w:val="22"/>
        <w:u w:val="none"/>
      </w:rPr>
    </w:lvl>
  </w:abstractNum>
  <w:abstractNum w:abstractNumId="7" w15:restartNumberingAfterBreak="0">
    <w:nsid w:val="213E7911"/>
    <w:multiLevelType w:val="multilevel"/>
    <w:tmpl w:val="951A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34CE9"/>
    <w:multiLevelType w:val="multilevel"/>
    <w:tmpl w:val="A6A8EE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AB330E"/>
    <w:multiLevelType w:val="multilevel"/>
    <w:tmpl w:val="AAB2E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6A59A6"/>
    <w:multiLevelType w:val="multilevel"/>
    <w:tmpl w:val="EAA0BB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72830"/>
    <w:multiLevelType w:val="multilevel"/>
    <w:tmpl w:val="E000F2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753482"/>
    <w:multiLevelType w:val="multilevel"/>
    <w:tmpl w:val="275EC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47A4D67"/>
    <w:multiLevelType w:val="multilevel"/>
    <w:tmpl w:val="5AEA2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01764A"/>
    <w:multiLevelType w:val="multilevel"/>
    <w:tmpl w:val="88B2A9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E6B6F"/>
    <w:multiLevelType w:val="multilevel"/>
    <w:tmpl w:val="892011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E85182"/>
    <w:multiLevelType w:val="multilevel"/>
    <w:tmpl w:val="776272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511362"/>
    <w:multiLevelType w:val="multilevel"/>
    <w:tmpl w:val="7C0AF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9163FB"/>
    <w:multiLevelType w:val="multilevel"/>
    <w:tmpl w:val="D72420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2C2907"/>
    <w:multiLevelType w:val="multilevel"/>
    <w:tmpl w:val="40F69E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8342E7"/>
    <w:multiLevelType w:val="multilevel"/>
    <w:tmpl w:val="A82E5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F669A1"/>
    <w:multiLevelType w:val="multilevel"/>
    <w:tmpl w:val="3AA89B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21C56"/>
    <w:multiLevelType w:val="hybridMultilevel"/>
    <w:tmpl w:val="171A88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716C17BD"/>
    <w:multiLevelType w:val="multilevel"/>
    <w:tmpl w:val="E190C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834B76"/>
    <w:multiLevelType w:val="multilevel"/>
    <w:tmpl w:val="6D389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B5C4B49"/>
    <w:multiLevelType w:val="multilevel"/>
    <w:tmpl w:val="FC803E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9238313">
    <w:abstractNumId w:val="6"/>
    <w:lvlOverride w:ilvl="0">
      <w:lvl w:ilvl="0">
        <w:start w:val="1"/>
        <w:numFmt w:val="decimal"/>
        <w:lvlRestart w:val="0"/>
        <w:pStyle w:val="GRGenL1"/>
        <w:lvlText w:val="%1."/>
        <w:lvlJc w:val="left"/>
        <w:pPr>
          <w:tabs>
            <w:tab w:val="num" w:pos="720"/>
          </w:tabs>
          <w:ind w:left="720" w:hanging="720"/>
        </w:pPr>
        <w:rPr>
          <w:rFonts w:asciiTheme="minorHAnsi" w:hAnsiTheme="minorHAnsi" w:cs="Times New Roman" w:hint="default"/>
          <w:b/>
          <w:i w:val="0"/>
          <w:caps w:val="0"/>
          <w:smallCaps w:val="0"/>
          <w:color w:val="000000"/>
          <w:sz w:val="22"/>
          <w:u w:val="none"/>
        </w:rPr>
      </w:lvl>
    </w:lvlOverride>
    <w:lvlOverride w:ilvl="1">
      <w:lvl w:ilvl="1">
        <w:start w:val="1"/>
        <w:numFmt w:val="decimal"/>
        <w:pStyle w:val="GRGenL2"/>
        <w:lvlText w:val="%1.%2"/>
        <w:lvlJc w:val="left"/>
        <w:pPr>
          <w:tabs>
            <w:tab w:val="num" w:pos="1440"/>
          </w:tabs>
          <w:ind w:left="1440" w:hanging="720"/>
        </w:pPr>
        <w:rPr>
          <w:rFonts w:asciiTheme="minorHAnsi" w:hAnsiTheme="minorHAnsi" w:cs="Times New Roman" w:hint="default"/>
          <w:b w:val="0"/>
          <w:i w:val="0"/>
          <w:caps w:val="0"/>
          <w:smallCaps w:val="0"/>
          <w:color w:val="auto"/>
          <w:sz w:val="22"/>
          <w:u w:val="none"/>
        </w:rPr>
      </w:lvl>
    </w:lvlOverride>
  </w:num>
  <w:num w:numId="2" w16cid:durableId="549147288">
    <w:abstractNumId w:val="22"/>
  </w:num>
  <w:num w:numId="3" w16cid:durableId="1976174609">
    <w:abstractNumId w:val="6"/>
  </w:num>
  <w:num w:numId="4" w16cid:durableId="297147694">
    <w:abstractNumId w:val="7"/>
  </w:num>
  <w:num w:numId="5" w16cid:durableId="453714713">
    <w:abstractNumId w:val="9"/>
  </w:num>
  <w:num w:numId="6" w16cid:durableId="1001739811">
    <w:abstractNumId w:val="17"/>
  </w:num>
  <w:num w:numId="7" w16cid:durableId="252982483">
    <w:abstractNumId w:val="20"/>
  </w:num>
  <w:num w:numId="8" w16cid:durableId="1272057686">
    <w:abstractNumId w:val="12"/>
  </w:num>
  <w:num w:numId="9" w16cid:durableId="1358123634">
    <w:abstractNumId w:val="23"/>
  </w:num>
  <w:num w:numId="10" w16cid:durableId="506167040">
    <w:abstractNumId w:val="13"/>
  </w:num>
  <w:num w:numId="11" w16cid:durableId="2141729661">
    <w:abstractNumId w:val="14"/>
  </w:num>
  <w:num w:numId="12" w16cid:durableId="935558943">
    <w:abstractNumId w:val="25"/>
  </w:num>
  <w:num w:numId="13" w16cid:durableId="1568958078">
    <w:abstractNumId w:val="11"/>
  </w:num>
  <w:num w:numId="14" w16cid:durableId="1836189373">
    <w:abstractNumId w:val="18"/>
  </w:num>
  <w:num w:numId="15" w16cid:durableId="1413359827">
    <w:abstractNumId w:val="10"/>
  </w:num>
  <w:num w:numId="16" w16cid:durableId="1504513207">
    <w:abstractNumId w:val="1"/>
  </w:num>
  <w:num w:numId="17" w16cid:durableId="1421214981">
    <w:abstractNumId w:val="19"/>
  </w:num>
  <w:num w:numId="18" w16cid:durableId="2025545800">
    <w:abstractNumId w:val="2"/>
  </w:num>
  <w:num w:numId="19" w16cid:durableId="307825171">
    <w:abstractNumId w:val="4"/>
  </w:num>
  <w:num w:numId="20" w16cid:durableId="442919592">
    <w:abstractNumId w:val="16"/>
  </w:num>
  <w:num w:numId="21" w16cid:durableId="2044862136">
    <w:abstractNumId w:val="21"/>
  </w:num>
  <w:num w:numId="22" w16cid:durableId="1265919673">
    <w:abstractNumId w:val="5"/>
  </w:num>
  <w:num w:numId="23" w16cid:durableId="1549953979">
    <w:abstractNumId w:val="3"/>
  </w:num>
  <w:num w:numId="24" w16cid:durableId="735081226">
    <w:abstractNumId w:val="8"/>
  </w:num>
  <w:num w:numId="25" w16cid:durableId="1181703997">
    <w:abstractNumId w:val="0"/>
  </w:num>
  <w:num w:numId="26" w16cid:durableId="146092680">
    <w:abstractNumId w:val="24"/>
  </w:num>
  <w:num w:numId="27" w16cid:durableId="16860115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29"/>
    <w:rsid w:val="00072C80"/>
    <w:rsid w:val="000872E0"/>
    <w:rsid w:val="000A33C0"/>
    <w:rsid w:val="00115183"/>
    <w:rsid w:val="00150316"/>
    <w:rsid w:val="001608B2"/>
    <w:rsid w:val="001A6B92"/>
    <w:rsid w:val="001D2F1D"/>
    <w:rsid w:val="00254637"/>
    <w:rsid w:val="002602E1"/>
    <w:rsid w:val="003A4017"/>
    <w:rsid w:val="003A4ECF"/>
    <w:rsid w:val="003B05BF"/>
    <w:rsid w:val="003B53B2"/>
    <w:rsid w:val="00412C96"/>
    <w:rsid w:val="00490093"/>
    <w:rsid w:val="00523640"/>
    <w:rsid w:val="00527775"/>
    <w:rsid w:val="00571084"/>
    <w:rsid w:val="00572D5A"/>
    <w:rsid w:val="00573EB6"/>
    <w:rsid w:val="0058557E"/>
    <w:rsid w:val="00617665"/>
    <w:rsid w:val="00662E33"/>
    <w:rsid w:val="00676537"/>
    <w:rsid w:val="006D2DE2"/>
    <w:rsid w:val="00706B75"/>
    <w:rsid w:val="00756483"/>
    <w:rsid w:val="00760150"/>
    <w:rsid w:val="00763808"/>
    <w:rsid w:val="008559C2"/>
    <w:rsid w:val="00864429"/>
    <w:rsid w:val="00932A14"/>
    <w:rsid w:val="009655F5"/>
    <w:rsid w:val="00971C43"/>
    <w:rsid w:val="00993599"/>
    <w:rsid w:val="009B7136"/>
    <w:rsid w:val="00A33FF5"/>
    <w:rsid w:val="00A6322E"/>
    <w:rsid w:val="00A72AAA"/>
    <w:rsid w:val="00AB2609"/>
    <w:rsid w:val="00B12BBA"/>
    <w:rsid w:val="00B577D2"/>
    <w:rsid w:val="00B64E86"/>
    <w:rsid w:val="00C60BDA"/>
    <w:rsid w:val="00CD313E"/>
    <w:rsid w:val="00CF0487"/>
    <w:rsid w:val="00D11180"/>
    <w:rsid w:val="00D4560A"/>
    <w:rsid w:val="00D7762C"/>
    <w:rsid w:val="00D8310A"/>
    <w:rsid w:val="00DA2A99"/>
    <w:rsid w:val="00DC5BBB"/>
    <w:rsid w:val="00E07F12"/>
    <w:rsid w:val="00E20369"/>
    <w:rsid w:val="00E7297D"/>
    <w:rsid w:val="00E90ADC"/>
    <w:rsid w:val="00EE4AF8"/>
    <w:rsid w:val="00F70525"/>
    <w:rsid w:val="00F7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FA18"/>
  <w15:docId w15:val="{A05F129C-3768-40D4-8E9F-283AB49E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BA"/>
    <w:pPr>
      <w:spacing w:after="240" w:line="240" w:lineRule="auto"/>
      <w:jc w:val="both"/>
    </w:pPr>
    <w:rPr>
      <w:rFonts w:ascii="Times New Roman" w:eastAsia="Times New Roman" w:hAnsi="Times New Roman" w:cs="Times New Roman"/>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2BBA"/>
    <w:pPr>
      <w:tabs>
        <w:tab w:val="center" w:pos="4680"/>
        <w:tab w:val="right" w:pos="9360"/>
      </w:tabs>
      <w:spacing w:after="0"/>
      <w:jc w:val="left"/>
    </w:pPr>
    <w:rPr>
      <w:szCs w:val="20"/>
    </w:rPr>
  </w:style>
  <w:style w:type="character" w:customStyle="1" w:styleId="FooterChar">
    <w:name w:val="Footer Char"/>
    <w:basedOn w:val="DefaultParagraphFont"/>
    <w:link w:val="Footer"/>
    <w:rsid w:val="00B12BBA"/>
    <w:rPr>
      <w:rFonts w:ascii="Times New Roman" w:eastAsia="Times New Roman" w:hAnsi="Times New Roman" w:cs="Times New Roman"/>
      <w:szCs w:val="20"/>
      <w:lang w:val="en-CA"/>
    </w:rPr>
  </w:style>
  <w:style w:type="paragraph" w:styleId="Header">
    <w:name w:val="header"/>
    <w:basedOn w:val="Normal"/>
    <w:link w:val="HeaderChar"/>
    <w:rsid w:val="00B12BBA"/>
    <w:pPr>
      <w:tabs>
        <w:tab w:val="center" w:pos="4680"/>
        <w:tab w:val="right" w:pos="9360"/>
      </w:tabs>
      <w:spacing w:after="0"/>
      <w:jc w:val="left"/>
    </w:pPr>
    <w:rPr>
      <w:szCs w:val="20"/>
    </w:rPr>
  </w:style>
  <w:style w:type="character" w:customStyle="1" w:styleId="HeaderChar">
    <w:name w:val="Header Char"/>
    <w:basedOn w:val="DefaultParagraphFont"/>
    <w:link w:val="Header"/>
    <w:rsid w:val="00B12BBA"/>
    <w:rPr>
      <w:rFonts w:ascii="Times New Roman" w:eastAsia="Times New Roman" w:hAnsi="Times New Roman" w:cs="Times New Roman"/>
      <w:szCs w:val="20"/>
      <w:lang w:val="en-CA"/>
    </w:rPr>
  </w:style>
  <w:style w:type="character" w:styleId="PageNumber">
    <w:name w:val="page number"/>
    <w:basedOn w:val="DefaultParagraphFont"/>
    <w:rsid w:val="00B12BBA"/>
    <w:rPr>
      <w:sz w:val="22"/>
      <w:szCs w:val="24"/>
    </w:rPr>
  </w:style>
  <w:style w:type="paragraph" w:styleId="ListParagraph">
    <w:name w:val="List Paragraph"/>
    <w:basedOn w:val="Normal"/>
    <w:uiPriority w:val="34"/>
    <w:qFormat/>
    <w:rsid w:val="00B12BBA"/>
    <w:pPr>
      <w:ind w:left="720"/>
      <w:contextualSpacing/>
    </w:pPr>
  </w:style>
  <w:style w:type="paragraph" w:customStyle="1" w:styleId="GRGenL1">
    <w:name w:val="GRGen L1"/>
    <w:aliases w:val="G1"/>
    <w:basedOn w:val="Normal"/>
    <w:rsid w:val="00B12BBA"/>
    <w:pPr>
      <w:numPr>
        <w:numId w:val="1"/>
      </w:numPr>
      <w:outlineLvl w:val="0"/>
    </w:pPr>
    <w:rPr>
      <w:b/>
      <w:color w:val="000000"/>
    </w:rPr>
  </w:style>
  <w:style w:type="paragraph" w:customStyle="1" w:styleId="GRGenL2">
    <w:name w:val="GRGen L2"/>
    <w:aliases w:val="G2"/>
    <w:basedOn w:val="Normal"/>
    <w:rsid w:val="00B12BBA"/>
    <w:pPr>
      <w:numPr>
        <w:ilvl w:val="1"/>
        <w:numId w:val="1"/>
      </w:numPr>
      <w:outlineLvl w:val="1"/>
    </w:pPr>
  </w:style>
  <w:style w:type="paragraph" w:customStyle="1" w:styleId="GRGenL3">
    <w:name w:val="GRGen L3"/>
    <w:aliases w:val="G3"/>
    <w:basedOn w:val="Normal"/>
    <w:rsid w:val="00B12BBA"/>
    <w:pPr>
      <w:numPr>
        <w:ilvl w:val="2"/>
        <w:numId w:val="1"/>
      </w:numPr>
      <w:outlineLvl w:val="2"/>
    </w:pPr>
  </w:style>
  <w:style w:type="paragraph" w:customStyle="1" w:styleId="GRGenL4">
    <w:name w:val="GRGen L4"/>
    <w:aliases w:val="G4"/>
    <w:basedOn w:val="Normal"/>
    <w:rsid w:val="00B12BBA"/>
    <w:pPr>
      <w:numPr>
        <w:ilvl w:val="3"/>
        <w:numId w:val="1"/>
      </w:numPr>
    </w:pPr>
  </w:style>
  <w:style w:type="paragraph" w:customStyle="1" w:styleId="GRGenL5">
    <w:name w:val="GRGen L5"/>
    <w:aliases w:val="G5"/>
    <w:basedOn w:val="Normal"/>
    <w:rsid w:val="00B12BBA"/>
    <w:pPr>
      <w:numPr>
        <w:ilvl w:val="4"/>
        <w:numId w:val="1"/>
      </w:numPr>
    </w:pPr>
  </w:style>
  <w:style w:type="paragraph" w:customStyle="1" w:styleId="GRGenL6">
    <w:name w:val="GRGen L6"/>
    <w:aliases w:val="G6"/>
    <w:basedOn w:val="Normal"/>
    <w:rsid w:val="00B12BBA"/>
    <w:pPr>
      <w:numPr>
        <w:ilvl w:val="5"/>
        <w:numId w:val="1"/>
      </w:numPr>
    </w:pPr>
  </w:style>
  <w:style w:type="paragraph" w:customStyle="1" w:styleId="GRGenL7">
    <w:name w:val="GRGen L7"/>
    <w:aliases w:val="G7"/>
    <w:basedOn w:val="Normal"/>
    <w:rsid w:val="00B12BBA"/>
    <w:pPr>
      <w:numPr>
        <w:ilvl w:val="6"/>
        <w:numId w:val="1"/>
      </w:numPr>
    </w:pPr>
  </w:style>
  <w:style w:type="paragraph" w:customStyle="1" w:styleId="GRGenL8">
    <w:name w:val="GRGen L8"/>
    <w:aliases w:val="G8"/>
    <w:basedOn w:val="Normal"/>
    <w:rsid w:val="00B12BBA"/>
    <w:pPr>
      <w:numPr>
        <w:ilvl w:val="7"/>
        <w:numId w:val="1"/>
      </w:numPr>
    </w:pPr>
  </w:style>
  <w:style w:type="paragraph" w:customStyle="1" w:styleId="GRGenL9">
    <w:name w:val="GRGen L9"/>
    <w:aliases w:val="G9"/>
    <w:basedOn w:val="Normal"/>
    <w:rsid w:val="00B12BBA"/>
    <w:pPr>
      <w:numPr>
        <w:ilvl w:val="8"/>
        <w:numId w:val="1"/>
      </w:numPr>
    </w:pPr>
  </w:style>
  <w:style w:type="numbering" w:customStyle="1" w:styleId="GRGenList">
    <w:name w:val="GRGen List"/>
    <w:basedOn w:val="NoList"/>
    <w:rsid w:val="00B12BBA"/>
    <w:pPr>
      <w:numPr>
        <w:numId w:val="3"/>
      </w:numPr>
    </w:pPr>
  </w:style>
  <w:style w:type="paragraph" w:customStyle="1" w:styleId="DocsID">
    <w:name w:val="DocsID"/>
    <w:basedOn w:val="Normal"/>
    <w:rsid w:val="00B12BBA"/>
    <w:pPr>
      <w:spacing w:before="20" w:after="0"/>
      <w:jc w:val="left"/>
    </w:pPr>
    <w:rPr>
      <w:color w:val="000080"/>
      <w:sz w:val="16"/>
      <w:szCs w:val="20"/>
    </w:rPr>
  </w:style>
  <w:style w:type="character" w:styleId="CommentReference">
    <w:name w:val="annotation reference"/>
    <w:basedOn w:val="DefaultParagraphFont"/>
    <w:uiPriority w:val="99"/>
    <w:semiHidden/>
    <w:unhideWhenUsed/>
    <w:rsid w:val="00115183"/>
    <w:rPr>
      <w:sz w:val="16"/>
      <w:szCs w:val="16"/>
    </w:rPr>
  </w:style>
  <w:style w:type="paragraph" w:styleId="CommentText">
    <w:name w:val="annotation text"/>
    <w:basedOn w:val="Normal"/>
    <w:link w:val="CommentTextChar"/>
    <w:uiPriority w:val="99"/>
    <w:semiHidden/>
    <w:unhideWhenUsed/>
    <w:rsid w:val="00115183"/>
    <w:rPr>
      <w:sz w:val="20"/>
      <w:szCs w:val="20"/>
    </w:rPr>
  </w:style>
  <w:style w:type="character" w:customStyle="1" w:styleId="CommentTextChar">
    <w:name w:val="Comment Text Char"/>
    <w:basedOn w:val="DefaultParagraphFont"/>
    <w:link w:val="CommentText"/>
    <w:uiPriority w:val="99"/>
    <w:semiHidden/>
    <w:rsid w:val="00115183"/>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115183"/>
    <w:rPr>
      <w:b/>
      <w:bCs/>
    </w:rPr>
  </w:style>
  <w:style w:type="character" w:customStyle="1" w:styleId="CommentSubjectChar">
    <w:name w:val="Comment Subject Char"/>
    <w:basedOn w:val="CommentTextChar"/>
    <w:link w:val="CommentSubject"/>
    <w:uiPriority w:val="99"/>
    <w:semiHidden/>
    <w:rsid w:val="00115183"/>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1151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83"/>
    <w:rPr>
      <w:rFonts w:ascii="Tahoma" w:eastAsia="Times New Roman" w:hAnsi="Tahoma" w:cs="Tahoma"/>
      <w:sz w:val="16"/>
      <w:szCs w:val="16"/>
      <w:lang w:val="en-CA"/>
    </w:rPr>
  </w:style>
  <w:style w:type="paragraph" w:styleId="NormalWeb">
    <w:name w:val="Normal (Web)"/>
    <w:basedOn w:val="Normal"/>
    <w:uiPriority w:val="99"/>
    <w:semiHidden/>
    <w:unhideWhenUsed/>
    <w:rsid w:val="00706B75"/>
    <w:pPr>
      <w:spacing w:before="100" w:beforeAutospacing="1" w:after="100" w:afterAutospacing="1"/>
      <w:jc w:val="left"/>
    </w:pPr>
    <w:rPr>
      <w:sz w:val="24"/>
      <w:lang w:val="en-US"/>
    </w:rPr>
  </w:style>
  <w:style w:type="character" w:styleId="Strong">
    <w:name w:val="Strong"/>
    <w:basedOn w:val="DefaultParagraphFont"/>
    <w:uiPriority w:val="22"/>
    <w:qFormat/>
    <w:rsid w:val="00706B75"/>
    <w:rPr>
      <w:b/>
      <w:bCs/>
    </w:rPr>
  </w:style>
  <w:style w:type="character" w:styleId="Emphasis">
    <w:name w:val="Emphasis"/>
    <w:basedOn w:val="DefaultParagraphFont"/>
    <w:uiPriority w:val="20"/>
    <w:qFormat/>
    <w:rsid w:val="00706B75"/>
    <w:rPr>
      <w:i/>
      <w:iCs/>
    </w:rPr>
  </w:style>
  <w:style w:type="character" w:styleId="Hyperlink">
    <w:name w:val="Hyperlink"/>
    <w:basedOn w:val="DefaultParagraphFont"/>
    <w:uiPriority w:val="99"/>
    <w:unhideWhenUsed/>
    <w:rsid w:val="002602E1"/>
    <w:rPr>
      <w:color w:val="0000FF" w:themeColor="hyperlink"/>
      <w:u w:val="single"/>
    </w:rPr>
  </w:style>
  <w:style w:type="character" w:styleId="UnresolvedMention">
    <w:name w:val="Unresolved Mention"/>
    <w:basedOn w:val="DefaultParagraphFont"/>
    <w:uiPriority w:val="99"/>
    <w:semiHidden/>
    <w:unhideWhenUsed/>
    <w:rsid w:val="00260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4362">
      <w:bodyDiv w:val="1"/>
      <w:marLeft w:val="0"/>
      <w:marRight w:val="0"/>
      <w:marTop w:val="0"/>
      <w:marBottom w:val="0"/>
      <w:divBdr>
        <w:top w:val="none" w:sz="0" w:space="0" w:color="auto"/>
        <w:left w:val="none" w:sz="0" w:space="0" w:color="auto"/>
        <w:bottom w:val="none" w:sz="0" w:space="0" w:color="auto"/>
        <w:right w:val="none" w:sz="0" w:space="0" w:color="auto"/>
      </w:divBdr>
    </w:div>
    <w:div w:id="124892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waytopla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E479-AB1D-46E7-A44D-377CD180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Gardiner Roberts LLP</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 Bob</dc:creator>
  <cp:lastModifiedBy>Maggie Henderson</cp:lastModifiedBy>
  <cp:revision>2</cp:revision>
  <dcterms:created xsi:type="dcterms:W3CDTF">2022-09-20T03:05:00Z</dcterms:created>
  <dcterms:modified xsi:type="dcterms:W3CDTF">2022-09-20T03:05:00Z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ies>
</file>